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90F75B" w14:textId="42B0F98F" w:rsidR="000F6D63" w:rsidRPr="00355490" w:rsidRDefault="00355490" w:rsidP="00355490">
      <w:pPr>
        <w:jc w:val="center"/>
        <w:rPr>
          <w:rFonts w:ascii="Arial" w:hAnsi="Arial" w:cs="Arial"/>
          <w:b/>
          <w:bCs/>
        </w:rPr>
      </w:pPr>
      <w:r w:rsidRPr="00355490">
        <w:rPr>
          <w:rFonts w:ascii="Arial" w:hAnsi="Arial" w:cs="Arial"/>
          <w:b/>
          <w:bCs/>
        </w:rPr>
        <w:t>ADDITIF AU C.C.T.P.</w:t>
      </w:r>
    </w:p>
    <w:p w14:paraId="1A62BE37" w14:textId="471B64DF" w:rsidR="00355490" w:rsidRPr="00355490" w:rsidRDefault="00355490" w:rsidP="00355490">
      <w:pPr>
        <w:jc w:val="center"/>
        <w:rPr>
          <w:rFonts w:ascii="Arial" w:hAnsi="Arial" w:cs="Arial"/>
          <w:b/>
          <w:bCs/>
        </w:rPr>
      </w:pPr>
      <w:r w:rsidRPr="00355490">
        <w:rPr>
          <w:rFonts w:ascii="Arial" w:hAnsi="Arial" w:cs="Arial"/>
          <w:b/>
          <w:bCs/>
        </w:rPr>
        <w:t>LOT n° 02 – CHARPENTE METALLIQUE -VERRIERE</w:t>
      </w:r>
    </w:p>
    <w:p w14:paraId="00F99F26" w14:textId="035B2A02" w:rsidR="00355490" w:rsidRDefault="00355490" w:rsidP="00355490">
      <w:pPr>
        <w:jc w:val="center"/>
      </w:pPr>
    </w:p>
    <w:p w14:paraId="7506F13F" w14:textId="77777777" w:rsidR="00355490" w:rsidRPr="00355490" w:rsidRDefault="00355490" w:rsidP="00355490">
      <w:pPr>
        <w:rPr>
          <w:rFonts w:ascii="Arial" w:hAnsi="Arial" w:cs="Arial"/>
          <w:b/>
          <w:bCs/>
        </w:rPr>
      </w:pPr>
      <w:r w:rsidRPr="00355490">
        <w:rPr>
          <w:rFonts w:ascii="Arial" w:hAnsi="Arial" w:cs="Arial"/>
          <w:b/>
          <w:bCs/>
        </w:rPr>
        <w:t xml:space="preserve">Note introductive : </w:t>
      </w:r>
    </w:p>
    <w:p w14:paraId="19380047" w14:textId="77777777" w:rsidR="00355490" w:rsidRDefault="00355490" w:rsidP="00355490">
      <w:pPr>
        <w:rPr>
          <w:rFonts w:ascii="Arial" w:hAnsi="Arial" w:cs="Arial"/>
        </w:rPr>
      </w:pPr>
    </w:p>
    <w:p w14:paraId="5B6740DA" w14:textId="1C858DB1" w:rsidR="00355490" w:rsidRPr="009020A1" w:rsidRDefault="00355490" w:rsidP="009020A1">
      <w:pPr>
        <w:ind w:right="-291"/>
        <w:rPr>
          <w:rFonts w:ascii="Arial" w:hAnsi="Arial" w:cs="Arial"/>
        </w:rPr>
      </w:pPr>
      <w:r w:rsidRPr="009020A1">
        <w:rPr>
          <w:rFonts w:ascii="Arial" w:hAnsi="Arial" w:cs="Arial"/>
        </w:rPr>
        <w:t xml:space="preserve">Le présent </w:t>
      </w:r>
      <w:proofErr w:type="gramStart"/>
      <w:r w:rsidRPr="009020A1">
        <w:rPr>
          <w:rFonts w:ascii="Arial" w:hAnsi="Arial" w:cs="Arial"/>
        </w:rPr>
        <w:t>additif  se</w:t>
      </w:r>
      <w:proofErr w:type="gramEnd"/>
      <w:r w:rsidRPr="009020A1">
        <w:rPr>
          <w:rFonts w:ascii="Arial" w:hAnsi="Arial" w:cs="Arial"/>
        </w:rPr>
        <w:t xml:space="preserve"> rapporte au CCTP -LOT 02- CHARPENTE METALLIQUE – Indice B annexé au dossier de Consultation pour l’ aménagement des locaux Hospitalisation à Domicile( </w:t>
      </w:r>
      <w:proofErr w:type="spellStart"/>
      <w:r w:rsidRPr="009020A1">
        <w:rPr>
          <w:rFonts w:ascii="Arial" w:hAnsi="Arial" w:cs="Arial"/>
        </w:rPr>
        <w:t>HàD</w:t>
      </w:r>
      <w:proofErr w:type="spellEnd"/>
      <w:r w:rsidRPr="009020A1">
        <w:rPr>
          <w:rFonts w:ascii="Arial" w:hAnsi="Arial" w:cs="Arial"/>
        </w:rPr>
        <w:t xml:space="preserve">), Hospitalisation de Jour( </w:t>
      </w:r>
      <w:proofErr w:type="spellStart"/>
      <w:r w:rsidRPr="009020A1">
        <w:rPr>
          <w:rFonts w:ascii="Arial" w:hAnsi="Arial" w:cs="Arial"/>
        </w:rPr>
        <w:t>HdJ</w:t>
      </w:r>
      <w:proofErr w:type="spellEnd"/>
      <w:r w:rsidRPr="009020A1">
        <w:rPr>
          <w:rFonts w:ascii="Arial" w:hAnsi="Arial" w:cs="Arial"/>
        </w:rPr>
        <w:t xml:space="preserve">), </w:t>
      </w:r>
      <w:proofErr w:type="spellStart"/>
      <w:r w:rsidRPr="009020A1">
        <w:rPr>
          <w:rFonts w:ascii="Arial" w:hAnsi="Arial" w:cs="Arial"/>
        </w:rPr>
        <w:t>Mèdecine</w:t>
      </w:r>
      <w:proofErr w:type="spellEnd"/>
      <w:r w:rsidRPr="009020A1">
        <w:rPr>
          <w:rFonts w:ascii="Arial" w:hAnsi="Arial" w:cs="Arial"/>
        </w:rPr>
        <w:t xml:space="preserve"> Physique et de</w:t>
      </w:r>
      <w:r w:rsidR="009020A1">
        <w:rPr>
          <w:rFonts w:ascii="Arial" w:hAnsi="Arial" w:cs="Arial"/>
        </w:rPr>
        <w:t xml:space="preserve"> </w:t>
      </w:r>
      <w:r w:rsidRPr="009020A1">
        <w:rPr>
          <w:rFonts w:ascii="Arial" w:hAnsi="Arial" w:cs="Arial"/>
        </w:rPr>
        <w:t>Réadaptation</w:t>
      </w:r>
      <w:r w:rsidR="009020A1">
        <w:rPr>
          <w:rFonts w:ascii="Arial" w:hAnsi="Arial" w:cs="Arial"/>
        </w:rPr>
        <w:t xml:space="preserve"> </w:t>
      </w:r>
      <w:r w:rsidRPr="009020A1">
        <w:rPr>
          <w:rFonts w:ascii="Arial" w:hAnsi="Arial" w:cs="Arial"/>
        </w:rPr>
        <w:t xml:space="preserve">(MPR). </w:t>
      </w:r>
    </w:p>
    <w:p w14:paraId="6C4BC88E" w14:textId="3B5F309E" w:rsidR="00355490" w:rsidRPr="009020A1" w:rsidRDefault="00355490" w:rsidP="00355490">
      <w:pPr>
        <w:rPr>
          <w:rFonts w:ascii="Arial" w:hAnsi="Arial" w:cs="Arial"/>
        </w:rPr>
      </w:pPr>
    </w:p>
    <w:p w14:paraId="4DD8FD88" w14:textId="09250A42" w:rsidR="00B6503B" w:rsidRPr="009020A1" w:rsidRDefault="00B6503B" w:rsidP="00355490">
      <w:pPr>
        <w:rPr>
          <w:rFonts w:ascii="Arial" w:hAnsi="Arial" w:cs="Arial"/>
        </w:rPr>
      </w:pPr>
      <w:r w:rsidRPr="009020A1">
        <w:rPr>
          <w:rFonts w:ascii="Arial" w:hAnsi="Arial" w:cs="Arial"/>
        </w:rPr>
        <w:t>Nous indiquons ci-après les articles du C.C.T.P. Modifiés ou complétés :</w:t>
      </w:r>
    </w:p>
    <w:p w14:paraId="6D0733AE" w14:textId="77777777" w:rsidR="00B6503B" w:rsidRDefault="00B6503B" w:rsidP="00355490">
      <w:pPr>
        <w:rPr>
          <w:rFonts w:ascii="Arial" w:hAnsi="Arial" w:cs="Arial"/>
          <w:sz w:val="20"/>
          <w:szCs w:val="20"/>
        </w:rPr>
      </w:pPr>
    </w:p>
    <w:p w14:paraId="0F59F552" w14:textId="2F5F1866" w:rsidR="00B6503B" w:rsidRDefault="00B6503B" w:rsidP="00355490">
      <w:pPr>
        <w:rPr>
          <w:rFonts w:ascii="Arial" w:hAnsi="Arial" w:cs="Arial"/>
          <w:b/>
          <w:bCs/>
        </w:rPr>
      </w:pPr>
      <w:r w:rsidRPr="00B6503B">
        <w:rPr>
          <w:rFonts w:ascii="Arial" w:hAnsi="Arial" w:cs="Arial"/>
          <w:b/>
          <w:bCs/>
        </w:rPr>
        <w:t>3&gt; DESCRIPTION DES OUVRAGES</w:t>
      </w:r>
    </w:p>
    <w:p w14:paraId="6E37D113" w14:textId="6E5CC5CD" w:rsidR="00B6503B" w:rsidRDefault="00B6503B" w:rsidP="00355490">
      <w:pPr>
        <w:rPr>
          <w:rFonts w:ascii="Arial" w:hAnsi="Arial" w:cs="Arial"/>
          <w:b/>
          <w:bCs/>
        </w:rPr>
      </w:pPr>
    </w:p>
    <w:p w14:paraId="781D4C12" w14:textId="3C0E6499" w:rsidR="00B6503B" w:rsidRDefault="00B6503B" w:rsidP="00355490">
      <w:pPr>
        <w:rPr>
          <w:rFonts w:ascii="Arial" w:hAnsi="Arial" w:cs="Arial"/>
          <w:b/>
          <w:bCs/>
        </w:rPr>
      </w:pPr>
      <w:r>
        <w:rPr>
          <w:rFonts w:ascii="Arial" w:hAnsi="Arial" w:cs="Arial"/>
          <w:b/>
          <w:bCs/>
        </w:rPr>
        <w:t>3.4.1. Poteaux métalliques</w:t>
      </w:r>
    </w:p>
    <w:p w14:paraId="0F360F70" w14:textId="27FAE49A" w:rsidR="00B6503B" w:rsidRDefault="00B6503B" w:rsidP="00355490">
      <w:pPr>
        <w:rPr>
          <w:rFonts w:ascii="Arial" w:hAnsi="Arial" w:cs="Arial"/>
          <w:b/>
          <w:bCs/>
        </w:rPr>
      </w:pPr>
    </w:p>
    <w:p w14:paraId="675026D3" w14:textId="77777777" w:rsidR="00094BFC" w:rsidRPr="009020A1" w:rsidRDefault="00B6503B" w:rsidP="00355490">
      <w:pPr>
        <w:rPr>
          <w:rFonts w:ascii="Arial" w:hAnsi="Arial" w:cs="Arial"/>
          <w:i/>
          <w:iCs/>
        </w:rPr>
      </w:pPr>
      <w:r w:rsidRPr="009020A1">
        <w:rPr>
          <w:rFonts w:ascii="Arial" w:hAnsi="Arial" w:cs="Arial"/>
          <w:i/>
          <w:iCs/>
        </w:rPr>
        <w:t xml:space="preserve">Article supprimé- </w:t>
      </w:r>
    </w:p>
    <w:p w14:paraId="5F20A22A" w14:textId="388E1CCA" w:rsidR="00B6503B" w:rsidRDefault="00B6503B" w:rsidP="00355490">
      <w:pPr>
        <w:rPr>
          <w:rFonts w:ascii="Arial" w:hAnsi="Arial" w:cs="Arial"/>
        </w:rPr>
      </w:pPr>
      <w:r w:rsidRPr="00B6503B">
        <w:rPr>
          <w:rFonts w:ascii="Arial" w:hAnsi="Arial" w:cs="Arial"/>
        </w:rPr>
        <w:t xml:space="preserve">Il n’y pas de poteau métallique. La structure est conçue pour s’appuyer sur </w:t>
      </w:r>
      <w:r>
        <w:rPr>
          <w:rFonts w:ascii="Arial" w:hAnsi="Arial" w:cs="Arial"/>
        </w:rPr>
        <w:t>une structure de chéneau périphérique</w:t>
      </w:r>
      <w:r w:rsidR="00094BFC">
        <w:rPr>
          <w:rFonts w:ascii="Arial" w:hAnsi="Arial" w:cs="Arial"/>
        </w:rPr>
        <w:t xml:space="preserve">, s’appuyant en console sur les murs périphériques. </w:t>
      </w:r>
    </w:p>
    <w:p w14:paraId="3EF35304" w14:textId="17C48DEF" w:rsidR="00094BFC" w:rsidRDefault="00094BFC" w:rsidP="00355490">
      <w:pPr>
        <w:rPr>
          <w:rFonts w:ascii="Arial" w:hAnsi="Arial" w:cs="Arial"/>
        </w:rPr>
      </w:pPr>
    </w:p>
    <w:p w14:paraId="6A85B641" w14:textId="262F892C" w:rsidR="00094BFC" w:rsidRDefault="00094BFC" w:rsidP="00355490">
      <w:pPr>
        <w:rPr>
          <w:rFonts w:ascii="Arial" w:hAnsi="Arial" w:cs="Arial"/>
          <w:b/>
          <w:bCs/>
        </w:rPr>
      </w:pPr>
      <w:r>
        <w:rPr>
          <w:rFonts w:ascii="Arial" w:hAnsi="Arial" w:cs="Arial"/>
          <w:b/>
          <w:bCs/>
        </w:rPr>
        <w:t>3.4.2. Chevêtres de verrières</w:t>
      </w:r>
    </w:p>
    <w:p w14:paraId="08AE1436" w14:textId="194A0A13" w:rsidR="00094BFC" w:rsidRDefault="00094BFC" w:rsidP="00355490">
      <w:pPr>
        <w:rPr>
          <w:rFonts w:ascii="Arial" w:hAnsi="Arial" w:cs="Arial"/>
          <w:b/>
          <w:bCs/>
        </w:rPr>
      </w:pPr>
    </w:p>
    <w:p w14:paraId="04C4EB93" w14:textId="77777777" w:rsidR="00094BFC" w:rsidRPr="009020A1" w:rsidRDefault="00094BFC" w:rsidP="00094BFC">
      <w:pPr>
        <w:rPr>
          <w:rFonts w:ascii="Arial" w:hAnsi="Arial" w:cs="Arial"/>
          <w:i/>
          <w:iCs/>
        </w:rPr>
      </w:pPr>
      <w:r w:rsidRPr="009020A1">
        <w:rPr>
          <w:rFonts w:ascii="Arial" w:hAnsi="Arial" w:cs="Arial"/>
          <w:i/>
          <w:iCs/>
        </w:rPr>
        <w:t xml:space="preserve">Article supprimé- </w:t>
      </w:r>
    </w:p>
    <w:p w14:paraId="4871460E" w14:textId="2001928C" w:rsidR="00094BFC" w:rsidRDefault="00094BFC" w:rsidP="00094BFC">
      <w:pPr>
        <w:rPr>
          <w:rFonts w:ascii="Arial" w:hAnsi="Arial" w:cs="Arial"/>
        </w:rPr>
      </w:pPr>
      <w:r>
        <w:rPr>
          <w:rFonts w:ascii="Arial" w:hAnsi="Arial" w:cs="Arial"/>
        </w:rPr>
        <w:t xml:space="preserve">Il n’y pas de chevêtres de verrières. </w:t>
      </w:r>
    </w:p>
    <w:p w14:paraId="44D5A7A7" w14:textId="1C0CDB41" w:rsidR="00094BFC" w:rsidRDefault="00094BFC" w:rsidP="00094BFC">
      <w:pPr>
        <w:rPr>
          <w:rFonts w:ascii="Arial" w:hAnsi="Arial" w:cs="Arial"/>
        </w:rPr>
      </w:pPr>
      <w:r>
        <w:rPr>
          <w:rFonts w:ascii="Arial" w:hAnsi="Arial" w:cs="Arial"/>
        </w:rPr>
        <w:t>Même remarque que Art. précédent.</w:t>
      </w:r>
    </w:p>
    <w:p w14:paraId="1F59204E" w14:textId="39391618" w:rsidR="00094BFC" w:rsidRDefault="00094BFC" w:rsidP="00094BFC">
      <w:pPr>
        <w:rPr>
          <w:rFonts w:ascii="Arial" w:hAnsi="Arial" w:cs="Arial"/>
        </w:rPr>
      </w:pPr>
    </w:p>
    <w:p w14:paraId="5E1174AD" w14:textId="2906A7D1" w:rsidR="00094BFC" w:rsidRDefault="00094BFC" w:rsidP="00094BFC">
      <w:pPr>
        <w:rPr>
          <w:rFonts w:ascii="Arial" w:hAnsi="Arial" w:cs="Arial"/>
          <w:b/>
          <w:bCs/>
        </w:rPr>
      </w:pPr>
      <w:r>
        <w:rPr>
          <w:rFonts w:ascii="Arial" w:hAnsi="Arial" w:cs="Arial"/>
          <w:b/>
          <w:bCs/>
        </w:rPr>
        <w:t xml:space="preserve">3.4.3. </w:t>
      </w:r>
      <w:proofErr w:type="spellStart"/>
      <w:r>
        <w:rPr>
          <w:rFonts w:ascii="Arial" w:hAnsi="Arial" w:cs="Arial"/>
          <w:b/>
          <w:bCs/>
        </w:rPr>
        <w:t>Murailières</w:t>
      </w:r>
      <w:proofErr w:type="spellEnd"/>
      <w:r w:rsidR="009020A1">
        <w:rPr>
          <w:rFonts w:ascii="Arial" w:hAnsi="Arial" w:cs="Arial"/>
          <w:b/>
          <w:bCs/>
        </w:rPr>
        <w:t xml:space="preserve">- </w:t>
      </w:r>
      <w:r w:rsidR="0039509C">
        <w:rPr>
          <w:rFonts w:ascii="Arial" w:hAnsi="Arial" w:cs="Arial"/>
          <w:b/>
          <w:bCs/>
        </w:rPr>
        <w:t xml:space="preserve">Support de </w:t>
      </w:r>
      <w:r w:rsidR="009020A1">
        <w:rPr>
          <w:rFonts w:ascii="Arial" w:hAnsi="Arial" w:cs="Arial"/>
          <w:b/>
          <w:bCs/>
        </w:rPr>
        <w:t>Chéneau</w:t>
      </w:r>
    </w:p>
    <w:p w14:paraId="1C8BC7A9" w14:textId="39775671" w:rsidR="00094BFC" w:rsidRDefault="00094BFC" w:rsidP="00094BFC">
      <w:pPr>
        <w:rPr>
          <w:rFonts w:ascii="Arial" w:hAnsi="Arial" w:cs="Arial"/>
          <w:b/>
          <w:bCs/>
        </w:rPr>
      </w:pPr>
    </w:p>
    <w:p w14:paraId="323C01CC" w14:textId="5F22F0B7" w:rsidR="00094BFC" w:rsidRDefault="00094BFC" w:rsidP="00094BFC">
      <w:pPr>
        <w:rPr>
          <w:rFonts w:ascii="Arial" w:hAnsi="Arial" w:cs="Arial"/>
        </w:rPr>
      </w:pPr>
      <w:r>
        <w:rPr>
          <w:rFonts w:ascii="Arial" w:hAnsi="Arial" w:cs="Arial"/>
        </w:rPr>
        <w:t>On se reportera au dossier de pièces graphiques annexé à la consultation du présent lot.</w:t>
      </w:r>
    </w:p>
    <w:p w14:paraId="5A79823B" w14:textId="028604E7" w:rsidR="00094BFC" w:rsidRDefault="00094BFC" w:rsidP="00094BFC">
      <w:pPr>
        <w:rPr>
          <w:rFonts w:ascii="Arial" w:hAnsi="Arial" w:cs="Arial"/>
        </w:rPr>
      </w:pPr>
    </w:p>
    <w:p w14:paraId="6A76C1DF" w14:textId="4A99812A" w:rsidR="00094BFC" w:rsidRDefault="00094BFC" w:rsidP="00094BFC">
      <w:pPr>
        <w:rPr>
          <w:rFonts w:ascii="Arial" w:hAnsi="Arial" w:cs="Arial"/>
        </w:rPr>
      </w:pPr>
      <w:r>
        <w:rPr>
          <w:rFonts w:ascii="Arial" w:hAnsi="Arial" w:cs="Arial"/>
        </w:rPr>
        <w:t xml:space="preserve">La verrière repose sur un système de poutres reportant les charges et les poussées sur les maçonneries périphériques du patio. </w:t>
      </w:r>
    </w:p>
    <w:p w14:paraId="7DFCF521" w14:textId="77777777" w:rsidR="009020A1" w:rsidRDefault="009020A1" w:rsidP="00094BFC">
      <w:pPr>
        <w:rPr>
          <w:rFonts w:ascii="Arial" w:hAnsi="Arial" w:cs="Arial"/>
        </w:rPr>
      </w:pPr>
    </w:p>
    <w:p w14:paraId="5F411F5C" w14:textId="6EBBFDBF" w:rsidR="00094BFC" w:rsidRDefault="00094BFC" w:rsidP="00094BFC">
      <w:pPr>
        <w:rPr>
          <w:rFonts w:ascii="Arial" w:hAnsi="Arial" w:cs="Arial"/>
        </w:rPr>
      </w:pPr>
      <w:r>
        <w:rPr>
          <w:rFonts w:ascii="Arial" w:hAnsi="Arial" w:cs="Arial"/>
        </w:rPr>
        <w:t>Est donc à prévoir</w:t>
      </w:r>
      <w:r w:rsidR="009020A1">
        <w:rPr>
          <w:rFonts w:ascii="Arial" w:hAnsi="Arial" w:cs="Arial"/>
        </w:rPr>
        <w:t xml:space="preserve"> au titre du présent </w:t>
      </w:r>
      <w:proofErr w:type="gramStart"/>
      <w:r w:rsidR="009020A1">
        <w:rPr>
          <w:rFonts w:ascii="Arial" w:hAnsi="Arial" w:cs="Arial"/>
        </w:rPr>
        <w:t>article</w:t>
      </w:r>
      <w:r>
        <w:rPr>
          <w:rFonts w:ascii="Arial" w:hAnsi="Arial" w:cs="Arial"/>
        </w:rPr>
        <w:t>:</w:t>
      </w:r>
      <w:proofErr w:type="gramEnd"/>
    </w:p>
    <w:p w14:paraId="245779F1" w14:textId="7C0169D1" w:rsidR="00094BFC" w:rsidRDefault="00094BFC" w:rsidP="00094BFC">
      <w:pPr>
        <w:pStyle w:val="Paragraphedeliste"/>
        <w:numPr>
          <w:ilvl w:val="0"/>
          <w:numId w:val="2"/>
        </w:numPr>
        <w:rPr>
          <w:rFonts w:ascii="Arial" w:hAnsi="Arial" w:cs="Arial"/>
        </w:rPr>
      </w:pPr>
      <w:r>
        <w:rPr>
          <w:rFonts w:ascii="Arial" w:hAnsi="Arial" w:cs="Arial"/>
        </w:rPr>
        <w:t xml:space="preserve">Une poutre en combinaison d’éléments métalliques assemblés formant une poutre </w:t>
      </w:r>
      <w:proofErr w:type="spellStart"/>
      <w:r>
        <w:rPr>
          <w:rFonts w:ascii="Arial" w:hAnsi="Arial" w:cs="Arial"/>
        </w:rPr>
        <w:t>poutre</w:t>
      </w:r>
      <w:proofErr w:type="spellEnd"/>
      <w:r>
        <w:rPr>
          <w:rFonts w:ascii="Arial" w:hAnsi="Arial" w:cs="Arial"/>
        </w:rPr>
        <w:t xml:space="preserve"> tridimensionnelle qui sera fixée à la même altimétrie horizontale sur toute la </w:t>
      </w:r>
      <w:proofErr w:type="spellStart"/>
      <w:r>
        <w:rPr>
          <w:rFonts w:ascii="Arial" w:hAnsi="Arial" w:cs="Arial"/>
        </w:rPr>
        <w:t>périmétrie</w:t>
      </w:r>
      <w:proofErr w:type="spellEnd"/>
      <w:r>
        <w:rPr>
          <w:rFonts w:ascii="Arial" w:hAnsi="Arial" w:cs="Arial"/>
        </w:rPr>
        <w:t xml:space="preserve"> inté</w:t>
      </w:r>
      <w:r w:rsidR="009020A1">
        <w:rPr>
          <w:rFonts w:ascii="Arial" w:hAnsi="Arial" w:cs="Arial"/>
        </w:rPr>
        <w:t>r</w:t>
      </w:r>
      <w:r>
        <w:rPr>
          <w:rFonts w:ascii="Arial" w:hAnsi="Arial" w:cs="Arial"/>
        </w:rPr>
        <w:t>ieure du patio.</w:t>
      </w:r>
    </w:p>
    <w:p w14:paraId="5D456C69" w14:textId="77777777" w:rsidR="009020A1" w:rsidRPr="009020A1" w:rsidRDefault="009020A1" w:rsidP="009020A1">
      <w:pPr>
        <w:rPr>
          <w:rFonts w:ascii="Arial" w:hAnsi="Arial" w:cs="Arial"/>
        </w:rPr>
      </w:pPr>
    </w:p>
    <w:p w14:paraId="22CF16BE" w14:textId="3D6B924F" w:rsidR="009020A1" w:rsidRDefault="009020A1" w:rsidP="009020A1">
      <w:pPr>
        <w:rPr>
          <w:rFonts w:ascii="Arial" w:hAnsi="Arial" w:cs="Arial"/>
        </w:rPr>
      </w:pPr>
      <w:r>
        <w:rPr>
          <w:rFonts w:ascii="Arial" w:hAnsi="Arial" w:cs="Arial"/>
        </w:rPr>
        <w:t xml:space="preserve">Cette structure supporte un ensemble </w:t>
      </w:r>
      <w:r w:rsidR="00A14EC0">
        <w:rPr>
          <w:rFonts w:ascii="Arial" w:hAnsi="Arial" w:cs="Arial"/>
        </w:rPr>
        <w:t xml:space="preserve">constituant le corps du chéneau destiné à recueillir les eaux pluviales et à assurer la reprise des charges apportées par le poids de la verrière. </w:t>
      </w:r>
    </w:p>
    <w:p w14:paraId="7871CBB0" w14:textId="77777777" w:rsidR="00A14EC0" w:rsidRDefault="00A14EC0" w:rsidP="009020A1">
      <w:pPr>
        <w:rPr>
          <w:rFonts w:ascii="Arial" w:hAnsi="Arial" w:cs="Arial"/>
        </w:rPr>
      </w:pPr>
      <w:r>
        <w:rPr>
          <w:rFonts w:ascii="Arial" w:hAnsi="Arial" w:cs="Arial"/>
        </w:rPr>
        <w:br/>
        <w:t xml:space="preserve">Le fond du chéneau sera indépendant de cette structure. Il sera réalisé en tôle ou en zinc, dimensionné pour recueillir les eaux pluviales de la surface couverte. Le fond du chéneau sera </w:t>
      </w:r>
      <w:proofErr w:type="spellStart"/>
      <w:r>
        <w:rPr>
          <w:rFonts w:ascii="Arial" w:hAnsi="Arial" w:cs="Arial"/>
        </w:rPr>
        <w:t>penté</w:t>
      </w:r>
      <w:proofErr w:type="spellEnd"/>
      <w:r>
        <w:rPr>
          <w:rFonts w:ascii="Arial" w:hAnsi="Arial" w:cs="Arial"/>
        </w:rPr>
        <w:t xml:space="preserve"> pour que les eaux pluviales soient dirigées vers les points d’évacuation, à </w:t>
      </w:r>
    </w:p>
    <w:p w14:paraId="62D8AFD2" w14:textId="61727EA9" w:rsidR="00A14EC0" w:rsidRDefault="00A14EC0" w:rsidP="009020A1">
      <w:pPr>
        <w:rPr>
          <w:rFonts w:ascii="Arial" w:hAnsi="Arial" w:cs="Arial"/>
        </w:rPr>
      </w:pPr>
      <w:proofErr w:type="gramStart"/>
      <w:r>
        <w:rPr>
          <w:rFonts w:ascii="Arial" w:hAnsi="Arial" w:cs="Arial"/>
        </w:rPr>
        <w:t>l’aplomb</w:t>
      </w:r>
      <w:proofErr w:type="gramEnd"/>
      <w:r>
        <w:rPr>
          <w:rFonts w:ascii="Arial" w:hAnsi="Arial" w:cs="Arial"/>
        </w:rPr>
        <w:t xml:space="preserve"> des descentes d’eaux pluviales. Ces descentes d’eaux pluviales seront établies au droit des attentes laissées par l’entreprise titulaire du lot n°1.</w:t>
      </w:r>
    </w:p>
    <w:p w14:paraId="5EA9DFCD" w14:textId="474682BC" w:rsidR="00BA33AB" w:rsidRPr="00BA33AB" w:rsidRDefault="00BA33AB" w:rsidP="00BA33AB">
      <w:pPr>
        <w:rPr>
          <w:rFonts w:ascii="Arial" w:hAnsi="Arial" w:cs="Arial"/>
        </w:rPr>
      </w:pPr>
      <w:r w:rsidRPr="00BA33AB">
        <w:rPr>
          <w:rFonts w:ascii="Arial" w:hAnsi="Arial" w:cs="Arial"/>
        </w:rPr>
        <w:t>Les pentes des chéneaux ne seront pas inférieures à 0m 0</w:t>
      </w:r>
      <w:r w:rsidR="007370B1">
        <w:rPr>
          <w:rFonts w:ascii="Arial" w:hAnsi="Arial" w:cs="Arial"/>
        </w:rPr>
        <w:t>05</w:t>
      </w:r>
      <w:r w:rsidRPr="00BA33AB">
        <w:rPr>
          <w:rFonts w:ascii="Arial" w:hAnsi="Arial" w:cs="Arial"/>
        </w:rPr>
        <w:t xml:space="preserve"> par mètre</w:t>
      </w:r>
      <w:r>
        <w:rPr>
          <w:rFonts w:ascii="Arial" w:hAnsi="Arial" w:cs="Arial"/>
        </w:rPr>
        <w:t>.</w:t>
      </w:r>
    </w:p>
    <w:p w14:paraId="4320ED73" w14:textId="77777777" w:rsidR="00BA33AB" w:rsidRDefault="00BA33AB" w:rsidP="009020A1">
      <w:pPr>
        <w:rPr>
          <w:rFonts w:ascii="Arial" w:hAnsi="Arial" w:cs="Arial"/>
        </w:rPr>
      </w:pPr>
    </w:p>
    <w:p w14:paraId="41C1438E" w14:textId="77777777" w:rsidR="00BA33AB" w:rsidRDefault="00BA33AB" w:rsidP="009020A1">
      <w:pPr>
        <w:rPr>
          <w:rFonts w:ascii="Arial" w:hAnsi="Arial" w:cs="Arial"/>
        </w:rPr>
      </w:pPr>
    </w:p>
    <w:p w14:paraId="53BA7DFA" w14:textId="77777777" w:rsidR="00BA33AB" w:rsidRDefault="00BA33AB" w:rsidP="009020A1">
      <w:pPr>
        <w:rPr>
          <w:rFonts w:ascii="Arial" w:hAnsi="Arial" w:cs="Arial"/>
        </w:rPr>
      </w:pPr>
    </w:p>
    <w:p w14:paraId="2283DFC2" w14:textId="77777777" w:rsidR="00BA33AB" w:rsidRDefault="00BA33AB" w:rsidP="009020A1">
      <w:pPr>
        <w:rPr>
          <w:rFonts w:ascii="Arial" w:hAnsi="Arial" w:cs="Arial"/>
        </w:rPr>
      </w:pPr>
    </w:p>
    <w:p w14:paraId="3EC68B24" w14:textId="347FB65D" w:rsidR="00BA33AB" w:rsidRDefault="00014206" w:rsidP="009020A1">
      <w:pPr>
        <w:rPr>
          <w:rFonts w:ascii="Arial" w:hAnsi="Arial" w:cs="Arial"/>
        </w:rPr>
      </w:pPr>
      <w:r>
        <w:rPr>
          <w:rFonts w:ascii="Arial" w:hAnsi="Arial" w:cs="Arial"/>
        </w:rPr>
        <w:t>Au titre du présent article, prévoir</w:t>
      </w:r>
      <w:r w:rsidR="00BA33AB">
        <w:rPr>
          <w:rFonts w:ascii="Arial" w:hAnsi="Arial" w:cs="Arial"/>
        </w:rPr>
        <w:t> :</w:t>
      </w:r>
    </w:p>
    <w:p w14:paraId="06E51AFC" w14:textId="4F2D6BEB" w:rsidR="00BA33AB" w:rsidRPr="00BA33AB" w:rsidRDefault="00BA33AB" w:rsidP="00BA33AB">
      <w:pPr>
        <w:rPr>
          <w:rFonts w:ascii="Arial" w:hAnsi="Arial" w:cs="Arial"/>
        </w:rPr>
      </w:pPr>
      <w:r w:rsidRPr="00BA33AB">
        <w:rPr>
          <w:rFonts w:ascii="Arial" w:hAnsi="Arial" w:cs="Arial"/>
        </w:rPr>
        <w:t>- la fourniture et la pose des chéneaux et tuyaux de descente</w:t>
      </w:r>
      <w:r>
        <w:rPr>
          <w:rFonts w:ascii="Arial" w:hAnsi="Arial" w:cs="Arial"/>
        </w:rPr>
        <w:t> ;</w:t>
      </w:r>
      <w:r w:rsidRPr="00BA33AB">
        <w:rPr>
          <w:rFonts w:ascii="Arial" w:hAnsi="Arial" w:cs="Arial"/>
        </w:rPr>
        <w:t xml:space="preserve"> </w:t>
      </w:r>
    </w:p>
    <w:p w14:paraId="6C3D7293" w14:textId="52AF1CC3" w:rsidR="00BA33AB" w:rsidRPr="00BA33AB" w:rsidRDefault="00BA33AB" w:rsidP="00BA33AB">
      <w:pPr>
        <w:ind w:left="708" w:hanging="708"/>
        <w:rPr>
          <w:rFonts w:ascii="Arial" w:hAnsi="Arial" w:cs="Arial"/>
        </w:rPr>
      </w:pPr>
      <w:r w:rsidRPr="00BA33AB">
        <w:rPr>
          <w:rFonts w:ascii="Arial" w:hAnsi="Arial" w:cs="Arial"/>
        </w:rPr>
        <w:t>- les soudures, collages, joints ou jonctions entre les éléments constituant les évacuations</w:t>
      </w:r>
      <w:r>
        <w:rPr>
          <w:rFonts w:ascii="Arial" w:hAnsi="Arial" w:cs="Arial"/>
        </w:rPr>
        <w:t> ;</w:t>
      </w:r>
      <w:r w:rsidRPr="00BA33AB">
        <w:rPr>
          <w:rFonts w:ascii="Arial" w:hAnsi="Arial" w:cs="Arial"/>
        </w:rPr>
        <w:t xml:space="preserve"> </w:t>
      </w:r>
    </w:p>
    <w:p w14:paraId="1183D6BB" w14:textId="2F97C1CD" w:rsidR="00BA33AB" w:rsidRPr="00BA33AB" w:rsidRDefault="00BA33AB" w:rsidP="00BA33AB">
      <w:pPr>
        <w:ind w:left="709" w:hanging="709"/>
        <w:rPr>
          <w:rFonts w:ascii="Arial" w:hAnsi="Arial" w:cs="Arial"/>
        </w:rPr>
      </w:pPr>
      <w:r w:rsidRPr="00BA33AB">
        <w:rPr>
          <w:rFonts w:ascii="Arial" w:hAnsi="Arial" w:cs="Arial"/>
        </w:rPr>
        <w:t>- la fourniture et la pose des accessoires permettant les modifications de parcours, tels que coudes, embranchements, talons, retours d’angles, joints ou besaces de dilatation, naissances de tuyaux de descente, trop-pleins, etc..</w:t>
      </w:r>
      <w:r>
        <w:rPr>
          <w:rFonts w:ascii="Arial" w:hAnsi="Arial" w:cs="Arial"/>
        </w:rPr>
        <w:t> ;</w:t>
      </w:r>
    </w:p>
    <w:p w14:paraId="453A992B" w14:textId="46610BAC" w:rsidR="00BA33AB" w:rsidRPr="00BA33AB" w:rsidRDefault="00BA33AB" w:rsidP="00BA33AB">
      <w:pPr>
        <w:ind w:left="709" w:hanging="709"/>
        <w:rPr>
          <w:rFonts w:ascii="Arial" w:hAnsi="Arial" w:cs="Arial"/>
        </w:rPr>
      </w:pPr>
      <w:r w:rsidRPr="00BA33AB">
        <w:rPr>
          <w:rFonts w:ascii="Arial" w:hAnsi="Arial" w:cs="Arial"/>
        </w:rPr>
        <w:t xml:space="preserve">- </w:t>
      </w:r>
      <w:r>
        <w:rPr>
          <w:rFonts w:ascii="Arial" w:hAnsi="Arial" w:cs="Arial"/>
        </w:rPr>
        <w:t xml:space="preserve">en tant que de besoin, </w:t>
      </w:r>
      <w:r w:rsidRPr="00BA33AB">
        <w:rPr>
          <w:rFonts w:ascii="Arial" w:hAnsi="Arial" w:cs="Arial"/>
        </w:rPr>
        <w:t>les manchons ou fourreaux dans les traversées d’ouvrages maçonnés</w:t>
      </w:r>
      <w:r>
        <w:rPr>
          <w:rFonts w:ascii="Arial" w:hAnsi="Arial" w:cs="Arial"/>
        </w:rPr>
        <w:t> ;</w:t>
      </w:r>
      <w:r w:rsidRPr="00BA33AB">
        <w:rPr>
          <w:rFonts w:ascii="Arial" w:hAnsi="Arial" w:cs="Arial"/>
        </w:rPr>
        <w:t xml:space="preserve"> </w:t>
      </w:r>
    </w:p>
    <w:p w14:paraId="26645EE1" w14:textId="7412E015" w:rsidR="00BA33AB" w:rsidRPr="00BA33AB" w:rsidRDefault="00BA33AB" w:rsidP="00BA33AB">
      <w:pPr>
        <w:ind w:left="709" w:hanging="709"/>
        <w:rPr>
          <w:rFonts w:ascii="Arial" w:hAnsi="Arial" w:cs="Arial"/>
        </w:rPr>
      </w:pPr>
      <w:r w:rsidRPr="00BA33AB">
        <w:rPr>
          <w:rFonts w:ascii="Arial" w:hAnsi="Arial" w:cs="Arial"/>
        </w:rPr>
        <w:t xml:space="preserve">- le raccordement des tuyauteries sur les ouvrages construits à cet effet par l’Entreprise de maçonnerie </w:t>
      </w:r>
    </w:p>
    <w:p w14:paraId="15315A1A" w14:textId="215A44EE" w:rsidR="00A14EC0" w:rsidRDefault="00A14EC0" w:rsidP="009020A1">
      <w:pPr>
        <w:rPr>
          <w:rFonts w:ascii="Arial" w:hAnsi="Arial" w:cs="Arial"/>
        </w:rPr>
      </w:pPr>
    </w:p>
    <w:p w14:paraId="070A942C" w14:textId="77777777" w:rsidR="00261FEA" w:rsidRDefault="00A14EC0" w:rsidP="009020A1">
      <w:pPr>
        <w:rPr>
          <w:rFonts w:ascii="Arial" w:hAnsi="Arial" w:cs="Arial"/>
        </w:rPr>
      </w:pPr>
      <w:r>
        <w:rPr>
          <w:rFonts w:ascii="Arial" w:hAnsi="Arial" w:cs="Arial"/>
        </w:rPr>
        <w:t xml:space="preserve">Les parois intérieures du chéneau seront traitées </w:t>
      </w:r>
      <w:r w:rsidR="00261FEA">
        <w:rPr>
          <w:rFonts w:ascii="Arial" w:hAnsi="Arial" w:cs="Arial"/>
        </w:rPr>
        <w:t xml:space="preserve">thermiquement par mise en place </w:t>
      </w:r>
    </w:p>
    <w:p w14:paraId="1F131BC1" w14:textId="66C52307" w:rsidR="00A14EC0" w:rsidRDefault="00261FEA" w:rsidP="009020A1">
      <w:pPr>
        <w:rPr>
          <w:rFonts w:ascii="Arial" w:hAnsi="Arial" w:cs="Arial"/>
        </w:rPr>
      </w:pPr>
      <w:proofErr w:type="gramStart"/>
      <w:r>
        <w:rPr>
          <w:rFonts w:ascii="Arial" w:hAnsi="Arial" w:cs="Arial"/>
        </w:rPr>
        <w:t>d’isolant</w:t>
      </w:r>
      <w:proofErr w:type="gramEnd"/>
      <w:r>
        <w:rPr>
          <w:rFonts w:ascii="Arial" w:hAnsi="Arial" w:cs="Arial"/>
        </w:rPr>
        <w:t xml:space="preserve"> de type laine de roche en panneau rigides ou semi-rigides, afin de limiter les ponts thermiques entre l’ extérieur et l’ intérieur.</w:t>
      </w:r>
    </w:p>
    <w:p w14:paraId="37BDA6C7" w14:textId="01B3E17C" w:rsidR="00A14EC0" w:rsidRDefault="00A14EC0" w:rsidP="009020A1">
      <w:pPr>
        <w:rPr>
          <w:rFonts w:ascii="Arial" w:hAnsi="Arial" w:cs="Arial"/>
        </w:rPr>
      </w:pPr>
    </w:p>
    <w:p w14:paraId="6CDE0692" w14:textId="77A180B3" w:rsidR="00A14EC0" w:rsidRDefault="00A14EC0" w:rsidP="009020A1">
      <w:pPr>
        <w:rPr>
          <w:rFonts w:ascii="Arial" w:hAnsi="Arial" w:cs="Arial"/>
        </w:rPr>
      </w:pPr>
      <w:r>
        <w:rPr>
          <w:rFonts w:ascii="Arial" w:hAnsi="Arial" w:cs="Arial"/>
        </w:rPr>
        <w:t>NOTA : Sur les plans, les descentes d’eaux pluviales sont figurées au nombre de 3 unités.</w:t>
      </w:r>
    </w:p>
    <w:p w14:paraId="09D33C75" w14:textId="3A4F51BA" w:rsidR="00A14EC0" w:rsidRDefault="00A14EC0" w:rsidP="009020A1">
      <w:pPr>
        <w:rPr>
          <w:rFonts w:ascii="Arial" w:hAnsi="Arial" w:cs="Arial"/>
        </w:rPr>
      </w:pPr>
      <w:r>
        <w:rPr>
          <w:rFonts w:ascii="Arial" w:hAnsi="Arial" w:cs="Arial"/>
        </w:rPr>
        <w:t>L</w:t>
      </w:r>
      <w:r w:rsidR="00BA33AB">
        <w:rPr>
          <w:rFonts w:ascii="Arial" w:hAnsi="Arial" w:cs="Arial"/>
        </w:rPr>
        <w:t>e nombre, la</w:t>
      </w:r>
      <w:r>
        <w:rPr>
          <w:rFonts w:ascii="Arial" w:hAnsi="Arial" w:cs="Arial"/>
        </w:rPr>
        <w:t xml:space="preserve"> répartition et la section des descentes d’eaux pluviales ser</w:t>
      </w:r>
      <w:r w:rsidR="00BA33AB">
        <w:rPr>
          <w:rFonts w:ascii="Arial" w:hAnsi="Arial" w:cs="Arial"/>
        </w:rPr>
        <w:t>ont</w:t>
      </w:r>
      <w:r>
        <w:rPr>
          <w:rFonts w:ascii="Arial" w:hAnsi="Arial" w:cs="Arial"/>
        </w:rPr>
        <w:t xml:space="preserve"> à calculer et à </w:t>
      </w:r>
      <w:r w:rsidR="00BA33AB">
        <w:rPr>
          <w:rFonts w:ascii="Arial" w:hAnsi="Arial" w:cs="Arial"/>
        </w:rPr>
        <w:t xml:space="preserve">justifier </w:t>
      </w:r>
      <w:r>
        <w:rPr>
          <w:rFonts w:ascii="Arial" w:hAnsi="Arial" w:cs="Arial"/>
        </w:rPr>
        <w:t>en fonction de la surface recueillie.</w:t>
      </w:r>
    </w:p>
    <w:p w14:paraId="569947EB" w14:textId="5168D671" w:rsidR="00261FEA" w:rsidRDefault="00261FEA" w:rsidP="009020A1">
      <w:pPr>
        <w:rPr>
          <w:rFonts w:ascii="Arial" w:hAnsi="Arial" w:cs="Arial"/>
        </w:rPr>
      </w:pPr>
    </w:p>
    <w:p w14:paraId="5AD977B1" w14:textId="1EB1096E" w:rsidR="00261FEA" w:rsidRDefault="00261FEA" w:rsidP="00261FEA">
      <w:pPr>
        <w:rPr>
          <w:rFonts w:ascii="Arial" w:hAnsi="Arial" w:cs="Arial"/>
          <w:b/>
          <w:bCs/>
        </w:rPr>
      </w:pPr>
      <w:r>
        <w:rPr>
          <w:rFonts w:ascii="Arial" w:hAnsi="Arial" w:cs="Arial"/>
          <w:b/>
          <w:bCs/>
        </w:rPr>
        <w:t>3.4.4. Verrière</w:t>
      </w:r>
    </w:p>
    <w:p w14:paraId="3DF77F3F" w14:textId="77777777" w:rsidR="00261FEA" w:rsidRDefault="00261FEA" w:rsidP="009020A1">
      <w:pPr>
        <w:rPr>
          <w:rFonts w:ascii="Arial" w:hAnsi="Arial" w:cs="Arial"/>
        </w:rPr>
      </w:pPr>
    </w:p>
    <w:p w14:paraId="4BD5CBE0" w14:textId="2659AE2D" w:rsidR="00A14EC0" w:rsidRDefault="00261FEA" w:rsidP="009020A1">
      <w:pPr>
        <w:rPr>
          <w:rFonts w:ascii="Arial" w:hAnsi="Arial" w:cs="Arial"/>
        </w:rPr>
      </w:pPr>
      <w:r>
        <w:rPr>
          <w:rFonts w:ascii="Arial" w:hAnsi="Arial" w:cs="Arial"/>
        </w:rPr>
        <w:t xml:space="preserve">Le plan proposé par la Maîtrise d’œuvre met en place des bandes de verrières de largeur égale = 60 cm, établies perpendiculairement à la plus grande pente, donc perpendiculaire à la ligne du chéneau de bas de pente. </w:t>
      </w:r>
    </w:p>
    <w:p w14:paraId="597BBE3A" w14:textId="7B3D94A7" w:rsidR="00261FEA" w:rsidRDefault="00261FEA" w:rsidP="009020A1">
      <w:pPr>
        <w:rPr>
          <w:rFonts w:ascii="Arial" w:hAnsi="Arial" w:cs="Arial"/>
        </w:rPr>
      </w:pPr>
    </w:p>
    <w:p w14:paraId="047CC5DB" w14:textId="7BA6B3F2" w:rsidR="00261FEA" w:rsidRDefault="00261FEA" w:rsidP="009020A1">
      <w:pPr>
        <w:rPr>
          <w:rFonts w:ascii="Arial" w:hAnsi="Arial" w:cs="Arial"/>
        </w:rPr>
      </w:pPr>
      <w:r>
        <w:rPr>
          <w:rFonts w:ascii="Arial" w:hAnsi="Arial" w:cs="Arial"/>
        </w:rPr>
        <w:t>Le plan présente une alternance de bandes pleines et de bandes vitrées, à proportion de 1 sur 2</w:t>
      </w:r>
      <w:proofErr w:type="gramStart"/>
      <w:r>
        <w:rPr>
          <w:rFonts w:ascii="Arial" w:hAnsi="Arial" w:cs="Arial"/>
        </w:rPr>
        <w:t>. .</w:t>
      </w:r>
      <w:proofErr w:type="gramEnd"/>
      <w:r>
        <w:rPr>
          <w:rFonts w:ascii="Arial" w:hAnsi="Arial" w:cs="Arial"/>
        </w:rPr>
        <w:t xml:space="preserve"> </w:t>
      </w:r>
    </w:p>
    <w:p w14:paraId="45523683" w14:textId="7E021322" w:rsidR="00261FEA" w:rsidRDefault="00261FEA" w:rsidP="009020A1">
      <w:pPr>
        <w:rPr>
          <w:rFonts w:ascii="Arial" w:hAnsi="Arial" w:cs="Arial"/>
        </w:rPr>
      </w:pPr>
    </w:p>
    <w:p w14:paraId="30A4ED7F" w14:textId="5991FE86" w:rsidR="00261FEA" w:rsidRDefault="00261FEA" w:rsidP="009020A1">
      <w:pPr>
        <w:rPr>
          <w:rFonts w:ascii="Arial" w:hAnsi="Arial" w:cs="Arial"/>
        </w:rPr>
      </w:pPr>
      <w:r>
        <w:rPr>
          <w:rFonts w:ascii="Arial" w:hAnsi="Arial" w:cs="Arial"/>
        </w:rPr>
        <w:t xml:space="preserve">Les bandes pleines seront traitées par un panneau sandwich isolant, d’épaisseur proche de celles des bandes vitrées pour reposer sur la structure porteuse. </w:t>
      </w:r>
    </w:p>
    <w:p w14:paraId="50DE3412" w14:textId="778064C3" w:rsidR="00261FEA" w:rsidRDefault="00261FEA" w:rsidP="009020A1">
      <w:pPr>
        <w:rPr>
          <w:rFonts w:ascii="Arial" w:hAnsi="Arial" w:cs="Arial"/>
        </w:rPr>
      </w:pPr>
    </w:p>
    <w:p w14:paraId="4D7BC93F" w14:textId="2851CA29" w:rsidR="00014206" w:rsidRDefault="00261FEA" w:rsidP="009020A1">
      <w:pPr>
        <w:rPr>
          <w:rFonts w:ascii="Arial" w:hAnsi="Arial" w:cs="Arial"/>
        </w:rPr>
      </w:pPr>
      <w:r>
        <w:rPr>
          <w:rFonts w:ascii="Arial" w:hAnsi="Arial" w:cs="Arial"/>
        </w:rPr>
        <w:t>Le calepinage proposé par la Maîtrise d’œuvre dans le dossier de plans assure une répartition permettant d’éviter les fausses-coupes.</w:t>
      </w:r>
      <w:r>
        <w:rPr>
          <w:rFonts w:ascii="Arial" w:hAnsi="Arial" w:cs="Arial"/>
        </w:rPr>
        <w:br/>
      </w:r>
      <w:r>
        <w:rPr>
          <w:rFonts w:ascii="Arial" w:hAnsi="Arial" w:cs="Arial"/>
        </w:rPr>
        <w:br/>
        <w:t>L’entreprise devra être particulièrement vigilante pour que le calepinage proposé respecte cette disposition</w:t>
      </w:r>
      <w:r w:rsidR="00014206">
        <w:rPr>
          <w:rFonts w:ascii="Arial" w:hAnsi="Arial" w:cs="Arial"/>
        </w:rPr>
        <w:t xml:space="preserve">, pour que les profils se raccordent visuellement entre les différents rampants, pour éviter les chevauchements et désalignements </w:t>
      </w:r>
      <w:proofErr w:type="spellStart"/>
      <w:proofErr w:type="gramStart"/>
      <w:r w:rsidR="00014206">
        <w:rPr>
          <w:rFonts w:ascii="Arial" w:hAnsi="Arial" w:cs="Arial"/>
        </w:rPr>
        <w:t>disgrâcieux</w:t>
      </w:r>
      <w:proofErr w:type="spellEnd"/>
      <w:r w:rsidR="00014206">
        <w:rPr>
          <w:rFonts w:ascii="Arial" w:hAnsi="Arial" w:cs="Arial"/>
        </w:rPr>
        <w:t> .</w:t>
      </w:r>
      <w:proofErr w:type="gramEnd"/>
    </w:p>
    <w:p w14:paraId="64C54BE7" w14:textId="7FFDC1EB" w:rsidR="00014206" w:rsidRDefault="00014206" w:rsidP="009020A1">
      <w:pPr>
        <w:rPr>
          <w:rFonts w:ascii="Arial" w:hAnsi="Arial" w:cs="Arial"/>
        </w:rPr>
      </w:pPr>
    </w:p>
    <w:p w14:paraId="77AFE6FA" w14:textId="351A4709" w:rsidR="00014206" w:rsidRDefault="00014206" w:rsidP="00014206">
      <w:pPr>
        <w:rPr>
          <w:rFonts w:ascii="Arial" w:hAnsi="Arial" w:cs="Arial"/>
          <w:b/>
          <w:bCs/>
        </w:rPr>
      </w:pPr>
      <w:r>
        <w:rPr>
          <w:rFonts w:ascii="Arial" w:hAnsi="Arial" w:cs="Arial"/>
          <w:b/>
          <w:bCs/>
        </w:rPr>
        <w:t>3.4.5. Réseaux E.P.</w:t>
      </w:r>
    </w:p>
    <w:p w14:paraId="45054EE1" w14:textId="77777777" w:rsidR="00014206" w:rsidRDefault="00014206" w:rsidP="009020A1">
      <w:pPr>
        <w:rPr>
          <w:rFonts w:ascii="Arial" w:hAnsi="Arial" w:cs="Arial"/>
        </w:rPr>
      </w:pPr>
    </w:p>
    <w:p w14:paraId="71D923FB" w14:textId="252AF0A5" w:rsidR="00014206" w:rsidRPr="00014206" w:rsidRDefault="00014206" w:rsidP="009020A1">
      <w:pPr>
        <w:rPr>
          <w:rFonts w:ascii="Arial" w:hAnsi="Arial" w:cs="Arial"/>
          <w:i/>
          <w:iCs/>
        </w:rPr>
      </w:pPr>
      <w:r w:rsidRPr="00014206">
        <w:rPr>
          <w:rFonts w:ascii="Arial" w:hAnsi="Arial" w:cs="Arial"/>
          <w:i/>
          <w:iCs/>
        </w:rPr>
        <w:t>La rédaction de l’article est remplacée par la rédaction suivante.</w:t>
      </w:r>
    </w:p>
    <w:p w14:paraId="55E673F2" w14:textId="3E5D7621" w:rsidR="00014206" w:rsidRDefault="00014206" w:rsidP="009020A1">
      <w:pPr>
        <w:rPr>
          <w:rFonts w:ascii="Arial" w:hAnsi="Arial" w:cs="Arial"/>
        </w:rPr>
      </w:pPr>
      <w:r>
        <w:rPr>
          <w:rFonts w:ascii="Arial" w:hAnsi="Arial" w:cs="Arial"/>
        </w:rPr>
        <w:t>L’entreprise devra la mise en œuvre de descentes EP, venant se raccorder :</w:t>
      </w:r>
    </w:p>
    <w:p w14:paraId="5787C5E2" w14:textId="77777777" w:rsidR="00014206" w:rsidRDefault="00014206" w:rsidP="00014206">
      <w:pPr>
        <w:pStyle w:val="Paragraphedeliste"/>
        <w:numPr>
          <w:ilvl w:val="0"/>
          <w:numId w:val="2"/>
        </w:numPr>
        <w:rPr>
          <w:rFonts w:ascii="Arial" w:hAnsi="Arial" w:cs="Arial"/>
        </w:rPr>
      </w:pPr>
      <w:r w:rsidRPr="00014206">
        <w:rPr>
          <w:rFonts w:ascii="Arial" w:hAnsi="Arial" w:cs="Arial"/>
        </w:rPr>
        <w:t>En amont sur les attentes</w:t>
      </w:r>
      <w:r>
        <w:rPr>
          <w:rFonts w:ascii="Arial" w:hAnsi="Arial" w:cs="Arial"/>
        </w:rPr>
        <w:t xml:space="preserve"> prévues dans le fond de chéneau,</w:t>
      </w:r>
    </w:p>
    <w:p w14:paraId="03164B05" w14:textId="5A148D02" w:rsidR="00014206" w:rsidRPr="00014206" w:rsidRDefault="00014206" w:rsidP="00014206">
      <w:pPr>
        <w:pStyle w:val="Paragraphedeliste"/>
        <w:numPr>
          <w:ilvl w:val="0"/>
          <w:numId w:val="2"/>
        </w:numPr>
        <w:rPr>
          <w:rFonts w:ascii="Arial" w:hAnsi="Arial" w:cs="Arial"/>
        </w:rPr>
      </w:pPr>
      <w:r>
        <w:rPr>
          <w:rFonts w:ascii="Arial" w:hAnsi="Arial" w:cs="Arial"/>
        </w:rPr>
        <w:t>En aval sur les attentes Eaux Pluviales prévues installées par le titulaire du Lot n° 1</w:t>
      </w:r>
      <w:r w:rsidRPr="00014206">
        <w:rPr>
          <w:rFonts w:ascii="Arial" w:hAnsi="Arial" w:cs="Arial"/>
        </w:rPr>
        <w:t xml:space="preserve"> </w:t>
      </w:r>
    </w:p>
    <w:p w14:paraId="30AC9740" w14:textId="77777777" w:rsidR="007370B1" w:rsidRDefault="007370B1" w:rsidP="007370B1">
      <w:pPr>
        <w:ind w:left="360" w:hanging="360"/>
        <w:rPr>
          <w:rFonts w:ascii="Arial" w:hAnsi="Arial" w:cs="Arial"/>
        </w:rPr>
      </w:pPr>
      <w:r w:rsidRPr="007370B1">
        <w:rPr>
          <w:rFonts w:ascii="Arial" w:hAnsi="Arial" w:cs="Arial"/>
        </w:rPr>
        <w:t xml:space="preserve">Tuyaux de descente d’eaux pluviales en zinc ordinaire de forme ronde, posés à joints collés sur colliers à brides avec pattes à vis, tous les 2 mètres, y compris jeux de coudes collés nécessaires au parcours. </w:t>
      </w:r>
    </w:p>
    <w:p w14:paraId="2FF9C9D2" w14:textId="77777777" w:rsidR="007370B1" w:rsidRDefault="007370B1" w:rsidP="007370B1">
      <w:pPr>
        <w:rPr>
          <w:rFonts w:ascii="Arial" w:hAnsi="Arial" w:cs="Arial"/>
        </w:rPr>
      </w:pPr>
      <w:r w:rsidRPr="007370B1">
        <w:rPr>
          <w:rFonts w:ascii="Arial" w:hAnsi="Arial" w:cs="Arial"/>
        </w:rPr>
        <w:lastRenderedPageBreak/>
        <w:t xml:space="preserve">Dauphins en acier de 1,00 m de longueur posés sur deux colliers en acier galvanisé à boulons et tige à scellement ou à vis. </w:t>
      </w:r>
    </w:p>
    <w:p w14:paraId="065D53E1" w14:textId="456788D9" w:rsidR="007370B1" w:rsidRPr="007370B1" w:rsidRDefault="007370B1" w:rsidP="007370B1">
      <w:pPr>
        <w:rPr>
          <w:rFonts w:ascii="Arial" w:hAnsi="Arial" w:cs="Arial"/>
        </w:rPr>
      </w:pPr>
      <w:r w:rsidRPr="007370B1">
        <w:rPr>
          <w:rFonts w:ascii="Arial" w:hAnsi="Arial" w:cs="Arial"/>
        </w:rPr>
        <w:t>Finition par 2 couches de peinture exécutées par le présent chapitre, teinte au choix de l’Architecte dans la gamme RAL.</w:t>
      </w:r>
    </w:p>
    <w:p w14:paraId="13CF9676" w14:textId="77777777" w:rsidR="007370B1" w:rsidRDefault="007370B1" w:rsidP="007370B1">
      <w:pPr>
        <w:ind w:left="360" w:hanging="360"/>
        <w:rPr>
          <w:rFonts w:ascii="Arial" w:hAnsi="Arial" w:cs="Arial"/>
        </w:rPr>
      </w:pPr>
    </w:p>
    <w:p w14:paraId="008F5CBA" w14:textId="167FE555" w:rsidR="007370B1" w:rsidRDefault="007370B1" w:rsidP="007370B1">
      <w:pPr>
        <w:ind w:left="360" w:hanging="360"/>
        <w:rPr>
          <w:rFonts w:ascii="Arial" w:hAnsi="Arial" w:cs="Arial"/>
        </w:rPr>
      </w:pPr>
      <w:r w:rsidRPr="007370B1">
        <w:rPr>
          <w:rFonts w:ascii="Arial" w:hAnsi="Arial" w:cs="Arial"/>
        </w:rPr>
        <w:t xml:space="preserve">Localisation : pour l’évacuation des eaux pluviales des couvertures </w:t>
      </w:r>
    </w:p>
    <w:p w14:paraId="438DA57A" w14:textId="2C120A9E" w:rsidR="007370B1" w:rsidRDefault="007370B1" w:rsidP="007370B1">
      <w:pPr>
        <w:ind w:left="360" w:hanging="360"/>
        <w:rPr>
          <w:rFonts w:ascii="Arial" w:hAnsi="Arial" w:cs="Arial"/>
        </w:rPr>
      </w:pPr>
    </w:p>
    <w:p w14:paraId="4566B588" w14:textId="174EA408" w:rsidR="007370B1" w:rsidRDefault="007370B1" w:rsidP="007370B1">
      <w:pPr>
        <w:rPr>
          <w:rFonts w:ascii="Arial" w:hAnsi="Arial" w:cs="Arial"/>
          <w:b/>
          <w:bCs/>
        </w:rPr>
      </w:pPr>
      <w:r>
        <w:rPr>
          <w:rFonts w:ascii="Arial" w:hAnsi="Arial" w:cs="Arial"/>
          <w:b/>
          <w:bCs/>
        </w:rPr>
        <w:t>3.4.6. Crochets de sécurité</w:t>
      </w:r>
    </w:p>
    <w:p w14:paraId="24E868E2" w14:textId="20ACC108" w:rsidR="007370B1" w:rsidRDefault="007370B1" w:rsidP="007370B1">
      <w:pPr>
        <w:rPr>
          <w:rFonts w:ascii="Arial" w:hAnsi="Arial" w:cs="Arial"/>
        </w:rPr>
      </w:pPr>
      <w:r w:rsidRPr="007370B1">
        <w:rPr>
          <w:rFonts w:ascii="Arial" w:hAnsi="Arial" w:cs="Arial"/>
        </w:rPr>
        <w:t xml:space="preserve">Fourniture et pose de crochets de sécurité avec système à double plaque fixés sur </w:t>
      </w:r>
      <w:proofErr w:type="gramStart"/>
      <w:r>
        <w:rPr>
          <w:rFonts w:ascii="Arial" w:hAnsi="Arial" w:cs="Arial"/>
        </w:rPr>
        <w:t>l’ ossature</w:t>
      </w:r>
      <w:proofErr w:type="gramEnd"/>
      <w:r>
        <w:rPr>
          <w:rFonts w:ascii="Arial" w:hAnsi="Arial" w:cs="Arial"/>
        </w:rPr>
        <w:t xml:space="preserve"> de la verrière </w:t>
      </w:r>
      <w:r w:rsidRPr="007370B1">
        <w:rPr>
          <w:rFonts w:ascii="Arial" w:hAnsi="Arial" w:cs="Arial"/>
        </w:rPr>
        <w:t xml:space="preserve"> par visserie en acier inoxydable, y compris toutes sujétions de coupe et étanchéité. </w:t>
      </w:r>
    </w:p>
    <w:p w14:paraId="0E451861" w14:textId="77777777" w:rsidR="007370B1" w:rsidRDefault="007370B1" w:rsidP="007370B1">
      <w:pPr>
        <w:rPr>
          <w:rFonts w:ascii="Arial" w:hAnsi="Arial" w:cs="Arial"/>
        </w:rPr>
      </w:pPr>
    </w:p>
    <w:p w14:paraId="4B2E2C4F" w14:textId="7B5C4E02" w:rsidR="007370B1" w:rsidRPr="007370B1" w:rsidRDefault="007370B1" w:rsidP="007370B1">
      <w:pPr>
        <w:rPr>
          <w:rFonts w:ascii="Arial" w:hAnsi="Arial" w:cs="Arial"/>
        </w:rPr>
      </w:pPr>
      <w:r w:rsidRPr="007370B1">
        <w:rPr>
          <w:rFonts w:ascii="Arial" w:hAnsi="Arial" w:cs="Arial"/>
        </w:rPr>
        <w:t xml:space="preserve">Localisation : pour </w:t>
      </w:r>
      <w:r>
        <w:rPr>
          <w:rFonts w:ascii="Arial" w:hAnsi="Arial" w:cs="Arial"/>
        </w:rPr>
        <w:t>chacun des 3 rampants de couverture de la verrière.</w:t>
      </w:r>
    </w:p>
    <w:p w14:paraId="4437A111" w14:textId="77777777" w:rsidR="00014206" w:rsidRDefault="00014206" w:rsidP="009020A1">
      <w:pPr>
        <w:rPr>
          <w:rFonts w:ascii="Arial" w:hAnsi="Arial" w:cs="Arial"/>
        </w:rPr>
      </w:pPr>
    </w:p>
    <w:p w14:paraId="13A67EF5" w14:textId="20E44FE1" w:rsidR="00261FEA" w:rsidRPr="009020A1" w:rsidRDefault="00261FEA" w:rsidP="009020A1">
      <w:pPr>
        <w:rPr>
          <w:rFonts w:ascii="Arial" w:hAnsi="Arial" w:cs="Arial"/>
        </w:rPr>
      </w:pPr>
      <w:r>
        <w:rPr>
          <w:rFonts w:ascii="Arial" w:hAnsi="Arial" w:cs="Arial"/>
        </w:rPr>
        <w:t xml:space="preserve"> </w:t>
      </w:r>
    </w:p>
    <w:sectPr w:rsidR="00261FEA" w:rsidRPr="009020A1" w:rsidSect="009A4C0E">
      <w:headerReference w:type="even" r:id="rId7"/>
      <w:headerReference w:type="default" r:id="rId8"/>
      <w:footerReference w:type="even" r:id="rId9"/>
      <w:footerReference w:type="default" r:id="rId10"/>
      <w:headerReference w:type="first" r:id="rId11"/>
      <w:footerReference w:type="first" r:id="rId12"/>
      <w:type w:val="continuous"/>
      <w:pgSz w:w="11900" w:h="16840"/>
      <w:pgMar w:top="1701" w:right="1134" w:bottom="1134" w:left="1134" w:header="720" w:footer="72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2AD33B" w14:textId="77777777" w:rsidR="007D23AF" w:rsidRDefault="007D23AF" w:rsidP="009A4C0E">
      <w:r>
        <w:separator/>
      </w:r>
    </w:p>
  </w:endnote>
  <w:endnote w:type="continuationSeparator" w:id="0">
    <w:p w14:paraId="180B1326" w14:textId="77777777" w:rsidR="007D23AF" w:rsidRDefault="007D23AF" w:rsidP="009A4C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Calibri">
    <w:altName w:val="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FE668D" w14:textId="77777777" w:rsidR="009A4C0E" w:rsidRDefault="009A4C0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C4B564" w14:textId="6FBA4DEB" w:rsidR="009A4C0E" w:rsidRPr="009A4C0E" w:rsidRDefault="009A4C0E">
    <w:pPr>
      <w:pStyle w:val="Pieddepage"/>
      <w:rPr>
        <w:rFonts w:ascii="Arial" w:hAnsi="Arial"/>
        <w:sz w:val="20"/>
      </w:rPr>
    </w:pPr>
    <w:r>
      <w:rPr>
        <w:rFonts w:ascii="Arial" w:hAnsi="Arial"/>
        <w:sz w:val="20"/>
      </w:rPr>
      <w:t xml:space="preserve">                                           </w:t>
    </w:r>
    <w:r w:rsidRPr="009A4C0E">
      <w:rPr>
        <w:rFonts w:ascii="Arial" w:hAnsi="Arial"/>
        <w:sz w:val="20"/>
      </w:rPr>
      <w:t xml:space="preserve">SCP </w:t>
    </w:r>
    <w:proofErr w:type="gramStart"/>
    <w:r w:rsidRPr="009A4C0E">
      <w:rPr>
        <w:rFonts w:ascii="Arial" w:hAnsi="Arial"/>
        <w:sz w:val="20"/>
      </w:rPr>
      <w:t>d’ Archi</w:t>
    </w:r>
    <w:r>
      <w:rPr>
        <w:rFonts w:ascii="Arial" w:hAnsi="Arial"/>
        <w:sz w:val="20"/>
      </w:rPr>
      <w:t>t</w:t>
    </w:r>
    <w:r w:rsidRPr="009A4C0E">
      <w:rPr>
        <w:rFonts w:ascii="Arial" w:hAnsi="Arial"/>
        <w:sz w:val="20"/>
      </w:rPr>
      <w:t>ecture</w:t>
    </w:r>
    <w:proofErr w:type="gramEnd"/>
    <w:r w:rsidRPr="009A4C0E">
      <w:rPr>
        <w:rFonts w:ascii="Arial" w:hAnsi="Arial"/>
        <w:sz w:val="20"/>
      </w:rPr>
      <w:t xml:space="preserve"> Miranda et Jean-Marc FOLLEA, Architectes D.P.L.G.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9EBA76" w14:textId="77777777" w:rsidR="009A4C0E" w:rsidRDefault="009A4C0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C9C7F8" w14:textId="77777777" w:rsidR="007D23AF" w:rsidRDefault="007D23AF" w:rsidP="009A4C0E">
      <w:r>
        <w:separator/>
      </w:r>
    </w:p>
  </w:footnote>
  <w:footnote w:type="continuationSeparator" w:id="0">
    <w:p w14:paraId="5D1B5290" w14:textId="77777777" w:rsidR="007D23AF" w:rsidRDefault="007D23AF" w:rsidP="009A4C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A66079" w14:textId="77777777" w:rsidR="009A4C0E" w:rsidRDefault="009A4C0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69C738" w14:textId="13DA08C0" w:rsidR="009A4C0E" w:rsidRDefault="009A4C0E">
    <w:pPr>
      <w:pStyle w:val="En-tte"/>
    </w:pPr>
    <w:r>
      <w:rPr>
        <w:noProof/>
        <w:sz w:val="20"/>
      </w:rPr>
      <mc:AlternateContent>
        <mc:Choice Requires="wps">
          <w:drawing>
            <wp:anchor distT="0" distB="0" distL="0" distR="0" simplePos="0" relativeHeight="251659264" behindDoc="0" locked="0" layoutInCell="1" allowOverlap="1" wp14:anchorId="2E8E607A" wp14:editId="2718010A">
              <wp:simplePos x="0" y="0"/>
              <wp:positionH relativeFrom="page">
                <wp:posOffset>411480</wp:posOffset>
              </wp:positionH>
              <wp:positionV relativeFrom="page">
                <wp:posOffset>448945</wp:posOffset>
              </wp:positionV>
              <wp:extent cx="6737350" cy="45275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737350" cy="452755"/>
                      </a:xfrm>
                      <a:prstGeom prst="rect">
                        <a:avLst/>
                      </a:prstGeom>
                    </wps:spPr>
                    <wps:txbx>
                      <w:txbxContent>
                        <w:tbl>
                          <w:tblPr>
                            <w:tblStyle w:val="TableNormal"/>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89"/>
                            <w:gridCol w:w="1017"/>
                            <w:gridCol w:w="7283"/>
                            <w:gridCol w:w="1190"/>
                          </w:tblGrid>
                          <w:tr w:rsidR="009A4C0E" w14:paraId="55D3BBF3" w14:textId="77777777">
                            <w:trPr>
                              <w:trHeight w:val="393"/>
                            </w:trPr>
                            <w:tc>
                              <w:tcPr>
                                <w:tcW w:w="989" w:type="dxa"/>
                              </w:tcPr>
                              <w:p w14:paraId="78639541" w14:textId="77777777" w:rsidR="009A4C0E" w:rsidRDefault="009A4C0E">
                                <w:pPr>
                                  <w:pStyle w:val="TableParagraph"/>
                                  <w:spacing w:before="99"/>
                                  <w:ind w:left="11" w:right="2"/>
                                  <w:rPr>
                                    <w:sz w:val="16"/>
                                  </w:rPr>
                                </w:pPr>
                                <w:r>
                                  <w:rPr>
                                    <w:spacing w:val="-2"/>
                                    <w:sz w:val="16"/>
                                  </w:rPr>
                                  <w:t>70632</w:t>
                                </w:r>
                              </w:p>
                            </w:tc>
                            <w:tc>
                              <w:tcPr>
                                <w:tcW w:w="1017" w:type="dxa"/>
                              </w:tcPr>
                              <w:p w14:paraId="1F61D0F5" w14:textId="77777777" w:rsidR="009A4C0E" w:rsidRDefault="009A4C0E">
                                <w:pPr>
                                  <w:pStyle w:val="TableParagraph"/>
                                  <w:spacing w:before="99"/>
                                  <w:rPr>
                                    <w:sz w:val="16"/>
                                  </w:rPr>
                                </w:pPr>
                                <w:r>
                                  <w:rPr>
                                    <w:spacing w:val="-5"/>
                                    <w:sz w:val="16"/>
                                  </w:rPr>
                                  <w:t>DCE</w:t>
                                </w:r>
                              </w:p>
                            </w:tc>
                            <w:tc>
                              <w:tcPr>
                                <w:tcW w:w="7283" w:type="dxa"/>
                              </w:tcPr>
                              <w:p w14:paraId="069A01AD" w14:textId="3A37C55A" w:rsidR="009A4C0E" w:rsidRDefault="009A4C0E">
                                <w:pPr>
                                  <w:pStyle w:val="TableParagraph"/>
                                  <w:spacing w:before="99"/>
                                  <w:rPr>
                                    <w:sz w:val="16"/>
                                  </w:rPr>
                                </w:pPr>
                                <w:r>
                                  <w:rPr>
                                    <w:sz w:val="16"/>
                                  </w:rPr>
                                  <w:t>ADDITIF AU CCTP</w:t>
                                </w:r>
                                <w:r>
                                  <w:rPr>
                                    <w:spacing w:val="-4"/>
                                    <w:sz w:val="16"/>
                                  </w:rPr>
                                  <w:t xml:space="preserve"> </w:t>
                                </w:r>
                                <w:r>
                                  <w:rPr>
                                    <w:sz w:val="16"/>
                                  </w:rPr>
                                  <w:t>LOT</w:t>
                                </w:r>
                                <w:r>
                                  <w:rPr>
                                    <w:spacing w:val="-3"/>
                                    <w:sz w:val="16"/>
                                  </w:rPr>
                                  <w:t xml:space="preserve"> </w:t>
                                </w:r>
                                <w:r>
                                  <w:rPr>
                                    <w:sz w:val="16"/>
                                  </w:rPr>
                                  <w:t>N°02</w:t>
                                </w:r>
                                <w:r>
                                  <w:rPr>
                                    <w:spacing w:val="-4"/>
                                    <w:sz w:val="16"/>
                                  </w:rPr>
                                  <w:t xml:space="preserve"> </w:t>
                                </w:r>
                                <w:r>
                                  <w:rPr>
                                    <w:sz w:val="16"/>
                                  </w:rPr>
                                  <w:t>–</w:t>
                                </w:r>
                                <w:r>
                                  <w:rPr>
                                    <w:spacing w:val="-5"/>
                                    <w:sz w:val="16"/>
                                  </w:rPr>
                                  <w:t xml:space="preserve"> </w:t>
                                </w:r>
                                <w:r>
                                  <w:rPr>
                                    <w:sz w:val="16"/>
                                  </w:rPr>
                                  <w:t>CHARPENTE</w:t>
                                </w:r>
                                <w:r>
                                  <w:rPr>
                                    <w:spacing w:val="-3"/>
                                    <w:sz w:val="16"/>
                                  </w:rPr>
                                  <w:t xml:space="preserve"> </w:t>
                                </w:r>
                                <w:r>
                                  <w:rPr>
                                    <w:spacing w:val="-2"/>
                                    <w:sz w:val="16"/>
                                  </w:rPr>
                                  <w:t>METALLIQUE</w:t>
                                </w:r>
                              </w:p>
                            </w:tc>
                            <w:tc>
                              <w:tcPr>
                                <w:tcW w:w="1190" w:type="dxa"/>
                              </w:tcPr>
                              <w:p w14:paraId="5D3F05F0" w14:textId="77777777" w:rsidR="009A4C0E" w:rsidRDefault="009A4C0E">
                                <w:pPr>
                                  <w:pStyle w:val="TableParagraph"/>
                                  <w:ind w:left="0"/>
                                  <w:jc w:val="left"/>
                                  <w:rPr>
                                    <w:rFonts w:ascii="Times New Roman"/>
                                    <w:sz w:val="20"/>
                                  </w:rPr>
                                </w:pPr>
                              </w:p>
                            </w:tc>
                          </w:tr>
                          <w:tr w:rsidR="009A4C0E" w14:paraId="7F3E871C" w14:textId="77777777">
                            <w:trPr>
                              <w:trHeight w:val="290"/>
                            </w:trPr>
                            <w:tc>
                              <w:tcPr>
                                <w:tcW w:w="989" w:type="dxa"/>
                              </w:tcPr>
                              <w:p w14:paraId="36DE4B78" w14:textId="1B39CDB7" w:rsidR="009A4C0E" w:rsidRDefault="009A4C0E">
                                <w:pPr>
                                  <w:pStyle w:val="TableParagraph"/>
                                  <w:spacing w:before="46"/>
                                  <w:ind w:left="11"/>
                                  <w:rPr>
                                    <w:sz w:val="16"/>
                                  </w:rPr>
                                </w:pPr>
                                <w:r>
                                  <w:rPr>
                                    <w:spacing w:val="-2"/>
                                    <w:sz w:val="16"/>
                                  </w:rPr>
                                  <w:t>30/09/ 2025</w:t>
                                </w:r>
                              </w:p>
                            </w:tc>
                            <w:tc>
                              <w:tcPr>
                                <w:tcW w:w="1017" w:type="dxa"/>
                              </w:tcPr>
                              <w:p w14:paraId="09020D8B" w14:textId="77777777" w:rsidR="009A4C0E" w:rsidRDefault="009A4C0E">
                                <w:pPr>
                                  <w:pStyle w:val="TableParagraph"/>
                                  <w:spacing w:before="46"/>
                                  <w:ind w:right="3"/>
                                  <w:rPr>
                                    <w:sz w:val="16"/>
                                  </w:rPr>
                                </w:pPr>
                                <w:r>
                                  <w:rPr>
                                    <w:spacing w:val="-10"/>
                                    <w:sz w:val="16"/>
                                  </w:rPr>
                                  <w:t>B</w:t>
                                </w:r>
                              </w:p>
                            </w:tc>
                            <w:tc>
                              <w:tcPr>
                                <w:tcW w:w="7283" w:type="dxa"/>
                              </w:tcPr>
                              <w:p w14:paraId="2ECE43E5" w14:textId="77777777" w:rsidR="009A4C0E" w:rsidRPr="009A4C0E" w:rsidRDefault="009A4C0E">
                                <w:pPr>
                                  <w:pStyle w:val="TableParagraph"/>
                                  <w:spacing w:before="46"/>
                                  <w:ind w:right="2"/>
                                  <w:rPr>
                                    <w:sz w:val="16"/>
                                    <w:lang w:val="fr-FR"/>
                                  </w:rPr>
                                </w:pPr>
                                <w:r w:rsidRPr="009A4C0E">
                                  <w:rPr>
                                    <w:sz w:val="16"/>
                                    <w:lang w:val="fr-FR"/>
                                  </w:rPr>
                                  <w:t>REHABILITATION</w:t>
                                </w:r>
                                <w:r w:rsidRPr="009A4C0E">
                                  <w:rPr>
                                    <w:spacing w:val="-8"/>
                                    <w:sz w:val="16"/>
                                    <w:lang w:val="fr-FR"/>
                                  </w:rPr>
                                  <w:t xml:space="preserve"> </w:t>
                                </w:r>
                                <w:r w:rsidRPr="009A4C0E">
                                  <w:rPr>
                                    <w:sz w:val="16"/>
                                    <w:lang w:val="fr-FR"/>
                                  </w:rPr>
                                  <w:t>DES</w:t>
                                </w:r>
                                <w:r w:rsidRPr="009A4C0E">
                                  <w:rPr>
                                    <w:spacing w:val="-7"/>
                                    <w:sz w:val="16"/>
                                    <w:lang w:val="fr-FR"/>
                                  </w:rPr>
                                  <w:t xml:space="preserve"> </w:t>
                                </w:r>
                                <w:r w:rsidRPr="009A4C0E">
                                  <w:rPr>
                                    <w:sz w:val="16"/>
                                    <w:lang w:val="fr-FR"/>
                                  </w:rPr>
                                  <w:t>ATELIERS,</w:t>
                                </w:r>
                                <w:r w:rsidRPr="009A4C0E">
                                  <w:rPr>
                                    <w:spacing w:val="-5"/>
                                    <w:sz w:val="16"/>
                                    <w:lang w:val="fr-FR"/>
                                  </w:rPr>
                                  <w:t xml:space="preserve"> </w:t>
                                </w:r>
                                <w:r w:rsidRPr="009A4C0E">
                                  <w:rPr>
                                    <w:sz w:val="16"/>
                                    <w:lang w:val="fr-FR"/>
                                  </w:rPr>
                                  <w:t>DE</w:t>
                                </w:r>
                                <w:r w:rsidRPr="009A4C0E">
                                  <w:rPr>
                                    <w:spacing w:val="-5"/>
                                    <w:sz w:val="16"/>
                                    <w:lang w:val="fr-FR"/>
                                  </w:rPr>
                                  <w:t xml:space="preserve"> </w:t>
                                </w:r>
                                <w:r w:rsidRPr="009A4C0E">
                                  <w:rPr>
                                    <w:sz w:val="16"/>
                                    <w:lang w:val="fr-FR"/>
                                  </w:rPr>
                                  <w:t>LA</w:t>
                                </w:r>
                                <w:r w:rsidRPr="009A4C0E">
                                  <w:rPr>
                                    <w:spacing w:val="-6"/>
                                    <w:sz w:val="16"/>
                                    <w:lang w:val="fr-FR"/>
                                  </w:rPr>
                                  <w:t xml:space="preserve"> </w:t>
                                </w:r>
                                <w:r w:rsidRPr="009A4C0E">
                                  <w:rPr>
                                    <w:sz w:val="16"/>
                                    <w:lang w:val="fr-FR"/>
                                  </w:rPr>
                                  <w:t>PHARMACIE</w:t>
                                </w:r>
                                <w:r w:rsidRPr="009A4C0E">
                                  <w:rPr>
                                    <w:spacing w:val="-5"/>
                                    <w:sz w:val="16"/>
                                    <w:lang w:val="fr-FR"/>
                                  </w:rPr>
                                  <w:t xml:space="preserve"> </w:t>
                                </w:r>
                                <w:r w:rsidRPr="009A4C0E">
                                  <w:rPr>
                                    <w:sz w:val="16"/>
                                    <w:lang w:val="fr-FR"/>
                                  </w:rPr>
                                  <w:t>AU</w:t>
                                </w:r>
                                <w:r w:rsidRPr="009A4C0E">
                                  <w:rPr>
                                    <w:spacing w:val="-7"/>
                                    <w:sz w:val="16"/>
                                    <w:lang w:val="fr-FR"/>
                                  </w:rPr>
                                  <w:t xml:space="preserve"> </w:t>
                                </w:r>
                                <w:r w:rsidRPr="009A4C0E">
                                  <w:rPr>
                                    <w:sz w:val="16"/>
                                    <w:lang w:val="fr-FR"/>
                                  </w:rPr>
                                  <w:t>CENTRE</w:t>
                                </w:r>
                                <w:r w:rsidRPr="009A4C0E">
                                  <w:rPr>
                                    <w:spacing w:val="-5"/>
                                    <w:sz w:val="16"/>
                                    <w:lang w:val="fr-FR"/>
                                  </w:rPr>
                                  <w:t xml:space="preserve"> </w:t>
                                </w:r>
                                <w:r w:rsidRPr="009A4C0E">
                                  <w:rPr>
                                    <w:sz w:val="16"/>
                                    <w:lang w:val="fr-FR"/>
                                  </w:rPr>
                                  <w:t>HOSPITALIER</w:t>
                                </w:r>
                                <w:r w:rsidRPr="009A4C0E">
                                  <w:rPr>
                                    <w:spacing w:val="-6"/>
                                    <w:sz w:val="16"/>
                                    <w:lang w:val="fr-FR"/>
                                  </w:rPr>
                                  <w:t xml:space="preserve"> </w:t>
                                </w:r>
                                <w:r w:rsidRPr="009A4C0E">
                                  <w:rPr>
                                    <w:sz w:val="16"/>
                                    <w:lang w:val="fr-FR"/>
                                  </w:rPr>
                                  <w:t>DE</w:t>
                                </w:r>
                                <w:r w:rsidRPr="009A4C0E">
                                  <w:rPr>
                                    <w:spacing w:val="-4"/>
                                    <w:sz w:val="16"/>
                                    <w:lang w:val="fr-FR"/>
                                  </w:rPr>
                                  <w:t xml:space="preserve"> </w:t>
                                </w:r>
                                <w:r w:rsidRPr="009A4C0E">
                                  <w:rPr>
                                    <w:sz w:val="16"/>
                                    <w:lang w:val="fr-FR"/>
                                  </w:rPr>
                                  <w:t>SAINT-</w:t>
                                </w:r>
                                <w:r w:rsidRPr="009A4C0E">
                                  <w:rPr>
                                    <w:spacing w:val="-2"/>
                                    <w:sz w:val="16"/>
                                    <w:lang w:val="fr-FR"/>
                                  </w:rPr>
                                  <w:t>DENIS</w:t>
                                </w:r>
                              </w:p>
                            </w:tc>
                            <w:tc>
                              <w:tcPr>
                                <w:tcW w:w="1190" w:type="dxa"/>
                              </w:tcPr>
                              <w:p w14:paraId="3A0F7D16" w14:textId="77777777" w:rsidR="009A4C0E" w:rsidRDefault="009A4C0E">
                                <w:pPr>
                                  <w:pStyle w:val="TableParagraph"/>
                                  <w:spacing w:before="46"/>
                                  <w:ind w:left="120"/>
                                  <w:jc w:val="left"/>
                                  <w:rPr>
                                    <w:sz w:val="16"/>
                                  </w:rPr>
                                </w:pPr>
                                <w:r>
                                  <w:rPr>
                                    <w:sz w:val="16"/>
                                  </w:rPr>
                                  <w:t>Page</w:t>
                                </w:r>
                                <w:r>
                                  <w:rPr>
                                    <w:spacing w:val="-2"/>
                                    <w:sz w:val="16"/>
                                  </w:rPr>
                                  <w:t xml:space="preserve"> </w:t>
                                </w:r>
                                <w:r>
                                  <w:rPr>
                                    <w:sz w:val="16"/>
                                  </w:rPr>
                                  <w:fldChar w:fldCharType="begin"/>
                                </w:r>
                                <w:r>
                                  <w:rPr>
                                    <w:sz w:val="16"/>
                                  </w:rPr>
                                  <w:instrText xml:space="preserve"> PAGE </w:instrText>
                                </w:r>
                                <w:r>
                                  <w:rPr>
                                    <w:sz w:val="16"/>
                                  </w:rPr>
                                  <w:fldChar w:fldCharType="separate"/>
                                </w:r>
                                <w:r>
                                  <w:rPr>
                                    <w:sz w:val="16"/>
                                  </w:rPr>
                                  <w:t>18</w:t>
                                </w:r>
                                <w:r>
                                  <w:rPr>
                                    <w:sz w:val="16"/>
                                  </w:rPr>
                                  <w:fldChar w:fldCharType="end"/>
                                </w:r>
                                <w:r>
                                  <w:rPr>
                                    <w:spacing w:val="-2"/>
                                    <w:sz w:val="16"/>
                                  </w:rPr>
                                  <w:t xml:space="preserve"> </w:t>
                                </w:r>
                                <w:r>
                                  <w:rPr>
                                    <w:sz w:val="16"/>
                                  </w:rPr>
                                  <w:t>sur</w:t>
                                </w:r>
                                <w:r>
                                  <w:rPr>
                                    <w:spacing w:val="-2"/>
                                    <w:sz w:val="16"/>
                                  </w:rPr>
                                  <w:t xml:space="preserve"> </w:t>
                                </w:r>
                                <w:r>
                                  <w:rPr>
                                    <w:spacing w:val="-5"/>
                                    <w:sz w:val="16"/>
                                  </w:rPr>
                                  <w:fldChar w:fldCharType="begin"/>
                                </w:r>
                                <w:r>
                                  <w:rPr>
                                    <w:spacing w:val="-5"/>
                                    <w:sz w:val="16"/>
                                  </w:rPr>
                                  <w:instrText xml:space="preserve"> NUMPAGES </w:instrText>
                                </w:r>
                                <w:r>
                                  <w:rPr>
                                    <w:spacing w:val="-5"/>
                                    <w:sz w:val="16"/>
                                  </w:rPr>
                                  <w:fldChar w:fldCharType="separate"/>
                                </w:r>
                                <w:r>
                                  <w:rPr>
                                    <w:spacing w:val="-5"/>
                                    <w:sz w:val="16"/>
                                  </w:rPr>
                                  <w:t>16</w:t>
                                </w:r>
                                <w:r>
                                  <w:rPr>
                                    <w:spacing w:val="-5"/>
                                    <w:sz w:val="16"/>
                                  </w:rPr>
                                  <w:fldChar w:fldCharType="end"/>
                                </w:r>
                              </w:p>
                            </w:tc>
                          </w:tr>
                        </w:tbl>
                        <w:p w14:paraId="1CD24060" w14:textId="77777777" w:rsidR="009A4C0E" w:rsidRDefault="009A4C0E" w:rsidP="009A4C0E">
                          <w:pPr>
                            <w:pStyle w:val="Corpsdetexte"/>
                          </w:pPr>
                        </w:p>
                      </w:txbxContent>
                    </wps:txbx>
                    <wps:bodyPr wrap="square" lIns="0" tIns="0" rIns="0" bIns="0" rtlCol="0">
                      <a:noAutofit/>
                    </wps:bodyPr>
                  </wps:wsp>
                </a:graphicData>
              </a:graphic>
            </wp:anchor>
          </w:drawing>
        </mc:Choice>
        <mc:Fallback>
          <w:pict>
            <v:shapetype w14:anchorId="2E8E607A" id="_x0000_t202" coordsize="21600,21600" o:spt="202" path="m,l,21600r21600,l21600,xe">
              <v:stroke joinstyle="miter"/>
              <v:path gradientshapeok="t" o:connecttype="rect"/>
            </v:shapetype>
            <v:shape id="Textbox 7" o:spid="_x0000_s1026" type="#_x0000_t202" style="position:absolute;margin-left:32.4pt;margin-top:35.35pt;width:530.5pt;height:35.65pt;z-index:2516592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" filled="f" stroked="f">
              <v:textbox inset="0,0,0,0">
                <w:txbxContent>
                  <w:tbl>
                    <w:tblPr>
                      <w:tblStyle w:val="TableNormal"/>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89"/>
                      <w:gridCol w:w="1017"/>
                      <w:gridCol w:w="7283"/>
                      <w:gridCol w:w="1190"/>
                    </w:tblGrid>
                    <w:tr w:rsidR="009A4C0E" w14:paraId="55D3BBF3" w14:textId="77777777">
                      <w:trPr>
                        <w:trHeight w:val="393"/>
                      </w:trPr>
                      <w:tc>
                        <w:tcPr>
                          <w:tcW w:w="989" w:type="dxa"/>
                        </w:tcPr>
                        <w:p w14:paraId="78639541" w14:textId="77777777" w:rsidR="009A4C0E" w:rsidRDefault="009A4C0E">
                          <w:pPr>
                            <w:pStyle w:val="TableParagraph"/>
                            <w:spacing w:before="99"/>
                            <w:ind w:left="11" w:right="2"/>
                            <w:rPr>
                              <w:sz w:val="16"/>
                            </w:rPr>
                          </w:pPr>
                          <w:r>
                            <w:rPr>
                              <w:spacing w:val="-2"/>
                              <w:sz w:val="16"/>
                            </w:rPr>
                            <w:t>70632</w:t>
                          </w:r>
                        </w:p>
                      </w:tc>
                      <w:tc>
                        <w:tcPr>
                          <w:tcW w:w="1017" w:type="dxa"/>
                        </w:tcPr>
                        <w:p w14:paraId="1F61D0F5" w14:textId="77777777" w:rsidR="009A4C0E" w:rsidRDefault="009A4C0E">
                          <w:pPr>
                            <w:pStyle w:val="TableParagraph"/>
                            <w:spacing w:before="99"/>
                            <w:rPr>
                              <w:sz w:val="16"/>
                            </w:rPr>
                          </w:pPr>
                          <w:r>
                            <w:rPr>
                              <w:spacing w:val="-5"/>
                              <w:sz w:val="16"/>
                            </w:rPr>
                            <w:t>DCE</w:t>
                          </w:r>
                        </w:p>
                      </w:tc>
                      <w:tc>
                        <w:tcPr>
                          <w:tcW w:w="7283" w:type="dxa"/>
                        </w:tcPr>
                        <w:p w14:paraId="069A01AD" w14:textId="3A37C55A" w:rsidR="009A4C0E" w:rsidRDefault="009A4C0E">
                          <w:pPr>
                            <w:pStyle w:val="TableParagraph"/>
                            <w:spacing w:before="99"/>
                            <w:rPr>
                              <w:sz w:val="16"/>
                            </w:rPr>
                          </w:pPr>
                          <w:r>
                            <w:rPr>
                              <w:sz w:val="16"/>
                            </w:rPr>
                            <w:t>ADDITIF AU CCTP</w:t>
                          </w:r>
                          <w:r>
                            <w:rPr>
                              <w:spacing w:val="-4"/>
                              <w:sz w:val="16"/>
                            </w:rPr>
                            <w:t xml:space="preserve"> </w:t>
                          </w:r>
                          <w:r>
                            <w:rPr>
                              <w:sz w:val="16"/>
                            </w:rPr>
                            <w:t>LOT</w:t>
                          </w:r>
                          <w:r>
                            <w:rPr>
                              <w:spacing w:val="-3"/>
                              <w:sz w:val="16"/>
                            </w:rPr>
                            <w:t xml:space="preserve"> </w:t>
                          </w:r>
                          <w:r>
                            <w:rPr>
                              <w:sz w:val="16"/>
                            </w:rPr>
                            <w:t>N°02</w:t>
                          </w:r>
                          <w:r>
                            <w:rPr>
                              <w:spacing w:val="-4"/>
                              <w:sz w:val="16"/>
                            </w:rPr>
                            <w:t xml:space="preserve"> </w:t>
                          </w:r>
                          <w:r>
                            <w:rPr>
                              <w:sz w:val="16"/>
                            </w:rPr>
                            <w:t>–</w:t>
                          </w:r>
                          <w:r>
                            <w:rPr>
                              <w:spacing w:val="-5"/>
                              <w:sz w:val="16"/>
                            </w:rPr>
                            <w:t xml:space="preserve"> </w:t>
                          </w:r>
                          <w:r>
                            <w:rPr>
                              <w:sz w:val="16"/>
                            </w:rPr>
                            <w:t>CHARPENTE</w:t>
                          </w:r>
                          <w:r>
                            <w:rPr>
                              <w:spacing w:val="-3"/>
                              <w:sz w:val="16"/>
                            </w:rPr>
                            <w:t xml:space="preserve"> </w:t>
                          </w:r>
                          <w:r>
                            <w:rPr>
                              <w:spacing w:val="-2"/>
                              <w:sz w:val="16"/>
                            </w:rPr>
                            <w:t>METALLIQUE</w:t>
                          </w:r>
                        </w:p>
                      </w:tc>
                      <w:tc>
                        <w:tcPr>
                          <w:tcW w:w="1190" w:type="dxa"/>
                        </w:tcPr>
                        <w:p w14:paraId="5D3F05F0" w14:textId="77777777" w:rsidR="009A4C0E" w:rsidRDefault="009A4C0E">
                          <w:pPr>
                            <w:pStyle w:val="TableParagraph"/>
                            <w:ind w:left="0"/>
                            <w:jc w:val="left"/>
                            <w:rPr>
                              <w:rFonts w:ascii="Times New Roman"/>
                              <w:sz w:val="20"/>
                            </w:rPr>
                          </w:pPr>
                        </w:p>
                      </w:tc>
                    </w:tr>
                    <w:tr w:rsidR="009A4C0E" w14:paraId="7F3E871C" w14:textId="77777777">
                      <w:trPr>
                        <w:trHeight w:val="290"/>
                      </w:trPr>
                      <w:tc>
                        <w:tcPr>
                          <w:tcW w:w="989" w:type="dxa"/>
                        </w:tcPr>
                        <w:p w14:paraId="36DE4B78" w14:textId="1B39CDB7" w:rsidR="009A4C0E" w:rsidRDefault="009A4C0E">
                          <w:pPr>
                            <w:pStyle w:val="TableParagraph"/>
                            <w:spacing w:before="46"/>
                            <w:ind w:left="11"/>
                            <w:rPr>
                              <w:sz w:val="16"/>
                            </w:rPr>
                          </w:pPr>
                          <w:r>
                            <w:rPr>
                              <w:spacing w:val="-2"/>
                              <w:sz w:val="16"/>
                            </w:rPr>
                            <w:t>30/09/ 2025</w:t>
                          </w:r>
                        </w:p>
                      </w:tc>
                      <w:tc>
                        <w:tcPr>
                          <w:tcW w:w="1017" w:type="dxa"/>
                        </w:tcPr>
                        <w:p w14:paraId="09020D8B" w14:textId="77777777" w:rsidR="009A4C0E" w:rsidRDefault="009A4C0E">
                          <w:pPr>
                            <w:pStyle w:val="TableParagraph"/>
                            <w:spacing w:before="46"/>
                            <w:ind w:right="3"/>
                            <w:rPr>
                              <w:sz w:val="16"/>
                            </w:rPr>
                          </w:pPr>
                          <w:r>
                            <w:rPr>
                              <w:spacing w:val="-10"/>
                              <w:sz w:val="16"/>
                            </w:rPr>
                            <w:t>B</w:t>
                          </w:r>
                        </w:p>
                      </w:tc>
                      <w:tc>
                        <w:tcPr>
                          <w:tcW w:w="7283" w:type="dxa"/>
                        </w:tcPr>
                        <w:p w14:paraId="2ECE43E5" w14:textId="77777777" w:rsidR="009A4C0E" w:rsidRPr="009A4C0E" w:rsidRDefault="009A4C0E">
                          <w:pPr>
                            <w:pStyle w:val="TableParagraph"/>
                            <w:spacing w:before="46"/>
                            <w:ind w:right="2"/>
                            <w:rPr>
                              <w:sz w:val="16"/>
                              <w:lang w:val="fr-FR"/>
                            </w:rPr>
                          </w:pPr>
                          <w:r w:rsidRPr="009A4C0E">
                            <w:rPr>
                              <w:sz w:val="16"/>
                              <w:lang w:val="fr-FR"/>
                            </w:rPr>
                            <w:t>REHABILITATION</w:t>
                          </w:r>
                          <w:r w:rsidRPr="009A4C0E">
                            <w:rPr>
                              <w:spacing w:val="-8"/>
                              <w:sz w:val="16"/>
                              <w:lang w:val="fr-FR"/>
                            </w:rPr>
                            <w:t xml:space="preserve"> </w:t>
                          </w:r>
                          <w:r w:rsidRPr="009A4C0E">
                            <w:rPr>
                              <w:sz w:val="16"/>
                              <w:lang w:val="fr-FR"/>
                            </w:rPr>
                            <w:t>DES</w:t>
                          </w:r>
                          <w:r w:rsidRPr="009A4C0E">
                            <w:rPr>
                              <w:spacing w:val="-7"/>
                              <w:sz w:val="16"/>
                              <w:lang w:val="fr-FR"/>
                            </w:rPr>
                            <w:t xml:space="preserve"> </w:t>
                          </w:r>
                          <w:r w:rsidRPr="009A4C0E">
                            <w:rPr>
                              <w:sz w:val="16"/>
                              <w:lang w:val="fr-FR"/>
                            </w:rPr>
                            <w:t>ATELIERS,</w:t>
                          </w:r>
                          <w:r w:rsidRPr="009A4C0E">
                            <w:rPr>
                              <w:spacing w:val="-5"/>
                              <w:sz w:val="16"/>
                              <w:lang w:val="fr-FR"/>
                            </w:rPr>
                            <w:t xml:space="preserve"> </w:t>
                          </w:r>
                          <w:r w:rsidRPr="009A4C0E">
                            <w:rPr>
                              <w:sz w:val="16"/>
                              <w:lang w:val="fr-FR"/>
                            </w:rPr>
                            <w:t>DE</w:t>
                          </w:r>
                          <w:r w:rsidRPr="009A4C0E">
                            <w:rPr>
                              <w:spacing w:val="-5"/>
                              <w:sz w:val="16"/>
                              <w:lang w:val="fr-FR"/>
                            </w:rPr>
                            <w:t xml:space="preserve"> </w:t>
                          </w:r>
                          <w:r w:rsidRPr="009A4C0E">
                            <w:rPr>
                              <w:sz w:val="16"/>
                              <w:lang w:val="fr-FR"/>
                            </w:rPr>
                            <w:t>LA</w:t>
                          </w:r>
                          <w:r w:rsidRPr="009A4C0E">
                            <w:rPr>
                              <w:spacing w:val="-6"/>
                              <w:sz w:val="16"/>
                              <w:lang w:val="fr-FR"/>
                            </w:rPr>
                            <w:t xml:space="preserve"> </w:t>
                          </w:r>
                          <w:r w:rsidRPr="009A4C0E">
                            <w:rPr>
                              <w:sz w:val="16"/>
                              <w:lang w:val="fr-FR"/>
                            </w:rPr>
                            <w:t>PHARMACIE</w:t>
                          </w:r>
                          <w:r w:rsidRPr="009A4C0E">
                            <w:rPr>
                              <w:spacing w:val="-5"/>
                              <w:sz w:val="16"/>
                              <w:lang w:val="fr-FR"/>
                            </w:rPr>
                            <w:t xml:space="preserve"> </w:t>
                          </w:r>
                          <w:r w:rsidRPr="009A4C0E">
                            <w:rPr>
                              <w:sz w:val="16"/>
                              <w:lang w:val="fr-FR"/>
                            </w:rPr>
                            <w:t>AU</w:t>
                          </w:r>
                          <w:r w:rsidRPr="009A4C0E">
                            <w:rPr>
                              <w:spacing w:val="-7"/>
                              <w:sz w:val="16"/>
                              <w:lang w:val="fr-FR"/>
                            </w:rPr>
                            <w:t xml:space="preserve"> </w:t>
                          </w:r>
                          <w:r w:rsidRPr="009A4C0E">
                            <w:rPr>
                              <w:sz w:val="16"/>
                              <w:lang w:val="fr-FR"/>
                            </w:rPr>
                            <w:t>CENTRE</w:t>
                          </w:r>
                          <w:r w:rsidRPr="009A4C0E">
                            <w:rPr>
                              <w:spacing w:val="-5"/>
                              <w:sz w:val="16"/>
                              <w:lang w:val="fr-FR"/>
                            </w:rPr>
                            <w:t xml:space="preserve"> </w:t>
                          </w:r>
                          <w:r w:rsidRPr="009A4C0E">
                            <w:rPr>
                              <w:sz w:val="16"/>
                              <w:lang w:val="fr-FR"/>
                            </w:rPr>
                            <w:t>HOSPITALIER</w:t>
                          </w:r>
                          <w:r w:rsidRPr="009A4C0E">
                            <w:rPr>
                              <w:spacing w:val="-6"/>
                              <w:sz w:val="16"/>
                              <w:lang w:val="fr-FR"/>
                            </w:rPr>
                            <w:t xml:space="preserve"> </w:t>
                          </w:r>
                          <w:r w:rsidRPr="009A4C0E">
                            <w:rPr>
                              <w:sz w:val="16"/>
                              <w:lang w:val="fr-FR"/>
                            </w:rPr>
                            <w:t>DE</w:t>
                          </w:r>
                          <w:r w:rsidRPr="009A4C0E">
                            <w:rPr>
                              <w:spacing w:val="-4"/>
                              <w:sz w:val="16"/>
                              <w:lang w:val="fr-FR"/>
                            </w:rPr>
                            <w:t xml:space="preserve"> </w:t>
                          </w:r>
                          <w:r w:rsidRPr="009A4C0E">
                            <w:rPr>
                              <w:sz w:val="16"/>
                              <w:lang w:val="fr-FR"/>
                            </w:rPr>
                            <w:t>SAINT-</w:t>
                          </w:r>
                          <w:r w:rsidRPr="009A4C0E">
                            <w:rPr>
                              <w:spacing w:val="-2"/>
                              <w:sz w:val="16"/>
                              <w:lang w:val="fr-FR"/>
                            </w:rPr>
                            <w:t>DENIS</w:t>
                          </w:r>
                        </w:p>
                      </w:tc>
                      <w:tc>
                        <w:tcPr>
                          <w:tcW w:w="1190" w:type="dxa"/>
                        </w:tcPr>
                        <w:p w14:paraId="3A0F7D16" w14:textId="77777777" w:rsidR="009A4C0E" w:rsidRDefault="009A4C0E">
                          <w:pPr>
                            <w:pStyle w:val="TableParagraph"/>
                            <w:spacing w:before="46"/>
                            <w:ind w:left="120"/>
                            <w:jc w:val="left"/>
                            <w:rPr>
                              <w:sz w:val="16"/>
                            </w:rPr>
                          </w:pPr>
                          <w:r>
                            <w:rPr>
                              <w:sz w:val="16"/>
                            </w:rPr>
                            <w:t>Page</w:t>
                          </w:r>
                          <w:r>
                            <w:rPr>
                              <w:spacing w:val="-2"/>
                              <w:sz w:val="16"/>
                            </w:rPr>
                            <w:t xml:space="preserve"> </w:t>
                          </w:r>
                          <w:r>
                            <w:rPr>
                              <w:sz w:val="16"/>
                            </w:rPr>
                            <w:fldChar w:fldCharType="begin"/>
                          </w:r>
                          <w:r>
                            <w:rPr>
                              <w:sz w:val="16"/>
                            </w:rPr>
                            <w:instrText xml:space="preserve"> PAGE </w:instrText>
                          </w:r>
                          <w:r>
                            <w:rPr>
                              <w:sz w:val="16"/>
                            </w:rPr>
                            <w:fldChar w:fldCharType="separate"/>
                          </w:r>
                          <w:r>
                            <w:rPr>
                              <w:sz w:val="16"/>
                            </w:rPr>
                            <w:t>18</w:t>
                          </w:r>
                          <w:r>
                            <w:rPr>
                              <w:sz w:val="16"/>
                            </w:rPr>
                            <w:fldChar w:fldCharType="end"/>
                          </w:r>
                          <w:r>
                            <w:rPr>
                              <w:spacing w:val="-2"/>
                              <w:sz w:val="16"/>
                            </w:rPr>
                            <w:t xml:space="preserve"> </w:t>
                          </w:r>
                          <w:r>
                            <w:rPr>
                              <w:sz w:val="16"/>
                            </w:rPr>
                            <w:t>sur</w:t>
                          </w:r>
                          <w:r>
                            <w:rPr>
                              <w:spacing w:val="-2"/>
                              <w:sz w:val="16"/>
                            </w:rPr>
                            <w:t xml:space="preserve"> </w:t>
                          </w:r>
                          <w:r>
                            <w:rPr>
                              <w:spacing w:val="-5"/>
                              <w:sz w:val="16"/>
                            </w:rPr>
                            <w:fldChar w:fldCharType="begin"/>
                          </w:r>
                          <w:r>
                            <w:rPr>
                              <w:spacing w:val="-5"/>
                              <w:sz w:val="16"/>
                            </w:rPr>
                            <w:instrText xml:space="preserve"> NUMPAGES </w:instrText>
                          </w:r>
                          <w:r>
                            <w:rPr>
                              <w:spacing w:val="-5"/>
                              <w:sz w:val="16"/>
                            </w:rPr>
                            <w:fldChar w:fldCharType="separate"/>
                          </w:r>
                          <w:r>
                            <w:rPr>
                              <w:spacing w:val="-5"/>
                              <w:sz w:val="16"/>
                            </w:rPr>
                            <w:t>16</w:t>
                          </w:r>
                          <w:r>
                            <w:rPr>
                              <w:spacing w:val="-5"/>
                              <w:sz w:val="16"/>
                            </w:rPr>
                            <w:fldChar w:fldCharType="end"/>
                          </w:r>
                        </w:p>
                      </w:tc>
                    </w:tr>
                  </w:tbl>
                  <w:p w14:paraId="1CD24060" w14:textId="77777777" w:rsidR="009A4C0E" w:rsidRDefault="009A4C0E" w:rsidP="009A4C0E">
                    <w:pPr>
                      <w:pStyle w:val="Corpsdetexte"/>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C2CF6F" w14:textId="77777777" w:rsidR="009A4C0E" w:rsidRDefault="009A4C0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E5CDB400"/>
    <w:multiLevelType w:val="hybridMultilevel"/>
    <w:tmpl w:val="70974B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3ADB26A9"/>
    <w:multiLevelType w:val="hybridMultilevel"/>
    <w:tmpl w:val="4A9C99C2"/>
    <w:lvl w:ilvl="0" w:tplc="E786B7A2">
      <w:start w:val="3"/>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4"/>
  <w:proofState w:spelling="clean" w:grammar="clean"/>
  <w:defaultTabStop w:val="708"/>
  <w:hyphenationZone w:val="425"/>
  <w:drawingGridHorizontalSpacing w:val="110"/>
  <w:drawingGridVerticalSpacing w:val="299"/>
  <w:displayHorizontalDrawingGridEvery w:val="2"/>
  <w:characterSpacingControl w:val="doNotCompress"/>
  <w:hdrShapeDefaults>
    <o:shapedefaults v:ext="edit" spidmax="1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5490"/>
    <w:rsid w:val="00014206"/>
    <w:rsid w:val="00020ABC"/>
    <w:rsid w:val="00094BFC"/>
    <w:rsid w:val="000F6D63"/>
    <w:rsid w:val="00261FEA"/>
    <w:rsid w:val="00355490"/>
    <w:rsid w:val="0039509C"/>
    <w:rsid w:val="004760C8"/>
    <w:rsid w:val="006B416C"/>
    <w:rsid w:val="007370B1"/>
    <w:rsid w:val="007D23AF"/>
    <w:rsid w:val="00874B82"/>
    <w:rsid w:val="009020A1"/>
    <w:rsid w:val="00922D30"/>
    <w:rsid w:val="009A4C0E"/>
    <w:rsid w:val="009F6C66"/>
    <w:rsid w:val="00A14EC0"/>
    <w:rsid w:val="00AF6F6A"/>
    <w:rsid w:val="00B6503B"/>
    <w:rsid w:val="00BA33AB"/>
    <w:rsid w:val="00D21925"/>
    <w:rsid w:val="00EE4C6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50688170"/>
  <w15:chartTrackingRefBased/>
  <w15:docId w15:val="{B93E4AC7-9321-7049-8CC9-9EFFDD88A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70B1"/>
    <w:rPr>
      <w:rFonts w:ascii="Times New Roman" w:eastAsia="Times New Roman" w:hAnsi="Times New Roman" w:cs="Times New Roman"/>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B6503B"/>
    <w:pPr>
      <w:autoSpaceDE w:val="0"/>
      <w:autoSpaceDN w:val="0"/>
      <w:adjustRightInd w:val="0"/>
    </w:pPr>
    <w:rPr>
      <w:rFonts w:ascii="Calibri" w:hAnsi="Calibri" w:cs="Calibri"/>
      <w:color w:val="000000"/>
    </w:rPr>
  </w:style>
  <w:style w:type="paragraph" w:styleId="Paragraphedeliste">
    <w:name w:val="List Paragraph"/>
    <w:basedOn w:val="Normal"/>
    <w:uiPriority w:val="34"/>
    <w:qFormat/>
    <w:rsid w:val="00094BFC"/>
    <w:pPr>
      <w:ind w:left="720"/>
      <w:contextualSpacing/>
    </w:pPr>
    <w:rPr>
      <w:rFonts w:asciiTheme="minorHAnsi" w:eastAsiaTheme="minorHAnsi" w:hAnsiTheme="minorHAnsi" w:cstheme="minorBidi"/>
      <w:lang w:eastAsia="en-US"/>
    </w:rPr>
  </w:style>
  <w:style w:type="paragraph" w:styleId="En-tte">
    <w:name w:val="header"/>
    <w:basedOn w:val="Normal"/>
    <w:link w:val="En-tteCar"/>
    <w:uiPriority w:val="99"/>
    <w:unhideWhenUsed/>
    <w:rsid w:val="009A4C0E"/>
    <w:pPr>
      <w:tabs>
        <w:tab w:val="center" w:pos="4536"/>
        <w:tab w:val="right" w:pos="9072"/>
      </w:tabs>
    </w:pPr>
  </w:style>
  <w:style w:type="character" w:customStyle="1" w:styleId="En-tteCar">
    <w:name w:val="En-tête Car"/>
    <w:basedOn w:val="Policepardfaut"/>
    <w:link w:val="En-tte"/>
    <w:uiPriority w:val="99"/>
    <w:rsid w:val="009A4C0E"/>
    <w:rPr>
      <w:rFonts w:ascii="Times New Roman" w:eastAsia="Times New Roman" w:hAnsi="Times New Roman" w:cs="Times New Roman"/>
      <w:lang w:eastAsia="fr-FR"/>
    </w:rPr>
  </w:style>
  <w:style w:type="paragraph" w:styleId="Pieddepage">
    <w:name w:val="footer"/>
    <w:basedOn w:val="Normal"/>
    <w:link w:val="PieddepageCar"/>
    <w:uiPriority w:val="99"/>
    <w:unhideWhenUsed/>
    <w:rsid w:val="009A4C0E"/>
    <w:pPr>
      <w:tabs>
        <w:tab w:val="center" w:pos="4536"/>
        <w:tab w:val="right" w:pos="9072"/>
      </w:tabs>
    </w:pPr>
  </w:style>
  <w:style w:type="character" w:customStyle="1" w:styleId="PieddepageCar">
    <w:name w:val="Pied de page Car"/>
    <w:basedOn w:val="Policepardfaut"/>
    <w:link w:val="Pieddepage"/>
    <w:uiPriority w:val="99"/>
    <w:rsid w:val="009A4C0E"/>
    <w:rPr>
      <w:rFonts w:ascii="Times New Roman" w:eastAsia="Times New Roman" w:hAnsi="Times New Roman" w:cs="Times New Roman"/>
      <w:lang w:eastAsia="fr-FR"/>
    </w:rPr>
  </w:style>
  <w:style w:type="table" w:customStyle="1" w:styleId="TableNormal">
    <w:name w:val="Table Normal"/>
    <w:uiPriority w:val="2"/>
    <w:semiHidden/>
    <w:unhideWhenUsed/>
    <w:qFormat/>
    <w:rsid w:val="009A4C0E"/>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sid w:val="009A4C0E"/>
    <w:pPr>
      <w:widowControl w:val="0"/>
      <w:autoSpaceDE w:val="0"/>
      <w:autoSpaceDN w:val="0"/>
    </w:pPr>
    <w:rPr>
      <w:rFonts w:ascii="Calibri" w:eastAsia="Calibri" w:hAnsi="Calibri" w:cs="Calibri"/>
      <w:sz w:val="22"/>
      <w:szCs w:val="22"/>
      <w:lang w:eastAsia="en-US"/>
    </w:rPr>
  </w:style>
  <w:style w:type="character" w:customStyle="1" w:styleId="CorpsdetexteCar">
    <w:name w:val="Corps de texte Car"/>
    <w:basedOn w:val="Policepardfaut"/>
    <w:link w:val="Corpsdetexte"/>
    <w:uiPriority w:val="1"/>
    <w:rsid w:val="009A4C0E"/>
    <w:rPr>
      <w:rFonts w:ascii="Calibri" w:eastAsia="Calibri" w:hAnsi="Calibri" w:cs="Calibri"/>
      <w:sz w:val="22"/>
      <w:szCs w:val="22"/>
    </w:rPr>
  </w:style>
  <w:style w:type="paragraph" w:customStyle="1" w:styleId="TableParagraph">
    <w:name w:val="Table Paragraph"/>
    <w:basedOn w:val="Normal"/>
    <w:uiPriority w:val="1"/>
    <w:qFormat/>
    <w:rsid w:val="009A4C0E"/>
    <w:pPr>
      <w:widowControl w:val="0"/>
      <w:autoSpaceDE w:val="0"/>
      <w:autoSpaceDN w:val="0"/>
      <w:ind w:left="14"/>
      <w:jc w:val="center"/>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1317450">
      <w:bodyDiv w:val="1"/>
      <w:marLeft w:val="0"/>
      <w:marRight w:val="0"/>
      <w:marTop w:val="0"/>
      <w:marBottom w:val="0"/>
      <w:divBdr>
        <w:top w:val="none" w:sz="0" w:space="0" w:color="auto"/>
        <w:left w:val="none" w:sz="0" w:space="0" w:color="auto"/>
        <w:bottom w:val="none" w:sz="0" w:space="0" w:color="auto"/>
        <w:right w:val="none" w:sz="0" w:space="0" w:color="auto"/>
      </w:divBdr>
    </w:div>
    <w:div w:id="1138306166">
      <w:bodyDiv w:val="1"/>
      <w:marLeft w:val="0"/>
      <w:marRight w:val="0"/>
      <w:marTop w:val="0"/>
      <w:marBottom w:val="0"/>
      <w:divBdr>
        <w:top w:val="none" w:sz="0" w:space="0" w:color="auto"/>
        <w:left w:val="none" w:sz="0" w:space="0" w:color="auto"/>
        <w:bottom w:val="none" w:sz="0" w:space="0" w:color="auto"/>
        <w:right w:val="none" w:sz="0" w:space="0" w:color="auto"/>
      </w:divBdr>
    </w:div>
    <w:div w:id="1345784991">
      <w:bodyDiv w:val="1"/>
      <w:marLeft w:val="0"/>
      <w:marRight w:val="0"/>
      <w:marTop w:val="0"/>
      <w:marBottom w:val="0"/>
      <w:divBdr>
        <w:top w:val="none" w:sz="0" w:space="0" w:color="auto"/>
        <w:left w:val="none" w:sz="0" w:space="0" w:color="auto"/>
        <w:bottom w:val="none" w:sz="0" w:space="0" w:color="auto"/>
        <w:right w:val="none" w:sz="0" w:space="0" w:color="auto"/>
      </w:divBdr>
    </w:div>
    <w:div w:id="1937517397">
      <w:bodyDiv w:val="1"/>
      <w:marLeft w:val="0"/>
      <w:marRight w:val="0"/>
      <w:marTop w:val="0"/>
      <w:marBottom w:val="0"/>
      <w:divBdr>
        <w:top w:val="none" w:sz="0" w:space="0" w:color="auto"/>
        <w:left w:val="none" w:sz="0" w:space="0" w:color="auto"/>
        <w:bottom w:val="none" w:sz="0" w:space="0" w:color="auto"/>
        <w:right w:val="none" w:sz="0" w:space="0" w:color="auto"/>
      </w:divBdr>
    </w:div>
    <w:div w:id="2095740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3</Pages>
  <Words>782</Words>
  <Characters>4306</Characters>
  <Application>Microsoft Office Word</Application>
  <DocSecurity>0</DocSecurity>
  <Lines>35</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Microsoft Office</dc:creator>
  <cp:keywords/>
  <dc:description/>
  <cp:lastModifiedBy>Utilisateur Microsoft Office</cp:lastModifiedBy>
  <cp:revision>6</cp:revision>
  <dcterms:created xsi:type="dcterms:W3CDTF">2025-09-30T10:20:00Z</dcterms:created>
  <dcterms:modified xsi:type="dcterms:W3CDTF">2025-09-30T13:12:00Z</dcterms:modified>
</cp:coreProperties>
</file>